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04E3" w14:textId="77777777" w:rsidR="00562064" w:rsidRPr="00211B3F" w:rsidRDefault="00562064" w:rsidP="00562064">
      <w:pPr>
        <w:pStyle w:val="Tijeloteksta"/>
        <w:ind w:left="0"/>
        <w:jc w:val="center"/>
        <w:rPr>
          <w:rFonts w:ascii="Times New Roman" w:hAnsi="Times New Roman" w:cs="Times New Roman"/>
          <w:b/>
          <w:bCs/>
          <w:sz w:val="24"/>
          <w:szCs w:val="24"/>
        </w:rPr>
      </w:pPr>
      <w:r w:rsidRPr="00211B3F">
        <w:rPr>
          <w:rFonts w:ascii="Times New Roman" w:hAnsi="Times New Roman" w:cs="Times New Roman"/>
          <w:b/>
          <w:bCs/>
          <w:sz w:val="24"/>
          <w:szCs w:val="24"/>
        </w:rPr>
        <w:t xml:space="preserve">Ugovor o dodjeli bespovratnih sredstava </w:t>
      </w:r>
    </w:p>
    <w:p w14:paraId="36F47C90" w14:textId="77777777" w:rsidR="00562064" w:rsidRPr="00211B3F" w:rsidRDefault="00562064" w:rsidP="00562064">
      <w:pPr>
        <w:widowControl w:val="0"/>
        <w:spacing w:after="0" w:line="240" w:lineRule="auto"/>
        <w:jc w:val="center"/>
        <w:rPr>
          <w:rFonts w:ascii="Times New Roman" w:hAnsi="Times New Roman" w:cs="Times New Roman"/>
          <w:b/>
          <w:bCs/>
          <w:i/>
          <w:iCs/>
          <w:sz w:val="24"/>
          <w:szCs w:val="24"/>
          <w:lang w:eastAsia="hr-HR" w:bidi="hr-HR"/>
        </w:rPr>
      </w:pPr>
      <w:r w:rsidRPr="00211B3F">
        <w:rPr>
          <w:rFonts w:ascii="Times New Roman" w:hAnsi="Times New Roman" w:cs="Times New Roman"/>
          <w:b/>
          <w:bCs/>
          <w:i/>
          <w:iCs/>
          <w:sz w:val="24"/>
          <w:szCs w:val="24"/>
          <w:lang w:eastAsia="hr-HR" w:bidi="hr-HR"/>
        </w:rPr>
        <w:tab/>
      </w:r>
      <w:r w:rsidRPr="00211B3F">
        <w:rPr>
          <w:rFonts w:ascii="Times New Roman" w:hAnsi="Times New Roman" w:cs="Times New Roman"/>
          <w:b/>
          <w:bCs/>
          <w:i/>
          <w:iCs/>
          <w:sz w:val="24"/>
          <w:szCs w:val="24"/>
          <w:lang w:eastAsia="hr-HR" w:bidi="hr-HR"/>
        </w:rPr>
        <w:tab/>
      </w:r>
    </w:p>
    <w:p w14:paraId="5C5B8324" w14:textId="6B530923" w:rsidR="00562064" w:rsidRPr="004C7D36" w:rsidRDefault="00562064" w:rsidP="00562064">
      <w:pPr>
        <w:jc w:val="center"/>
        <w:rPr>
          <w:rFonts w:ascii="Times New Roman" w:hAnsi="Times New Roman" w:cs="Times New Roman"/>
          <w:b/>
          <w:bCs/>
        </w:rPr>
      </w:pPr>
      <w:r w:rsidRPr="004C7D36">
        <w:rPr>
          <w:rFonts w:ascii="Times New Roman" w:hAnsi="Times New Roman" w:cs="Times New Roman"/>
          <w:b/>
          <w:bCs/>
        </w:rPr>
        <w:t>„</w:t>
      </w:r>
      <w:r w:rsidR="00A01367" w:rsidRPr="004C7D36">
        <w:rPr>
          <w:rFonts w:ascii="Times New Roman" w:hAnsi="Times New Roman" w:cs="Times New Roman"/>
          <w:b/>
          <w:bCs/>
          <w:sz w:val="24"/>
          <w:szCs w:val="24"/>
        </w:rPr>
        <w:t xml:space="preserve">Dostupnost kvalitetnih i </w:t>
      </w:r>
      <w:proofErr w:type="spellStart"/>
      <w:r w:rsidR="00A01367" w:rsidRPr="004C7D36">
        <w:rPr>
          <w:rFonts w:ascii="Times New Roman" w:hAnsi="Times New Roman" w:cs="Times New Roman"/>
          <w:b/>
          <w:bCs/>
          <w:sz w:val="24"/>
          <w:szCs w:val="24"/>
        </w:rPr>
        <w:t>priuštivih</w:t>
      </w:r>
      <w:proofErr w:type="spellEnd"/>
      <w:r w:rsidR="00A01367" w:rsidRPr="004C7D36">
        <w:rPr>
          <w:rFonts w:ascii="Times New Roman" w:hAnsi="Times New Roman" w:cs="Times New Roman"/>
          <w:b/>
          <w:bCs/>
          <w:sz w:val="24"/>
          <w:szCs w:val="24"/>
        </w:rPr>
        <w:t xml:space="preserve"> sadržaja za djecu u lokalnim zajednicama kroz opremanje i uređenje igrališta za djecu“</w:t>
      </w:r>
    </w:p>
    <w:p w14:paraId="3DC2EC52" w14:textId="77777777" w:rsidR="00562064" w:rsidRPr="00211B3F" w:rsidRDefault="00562064" w:rsidP="00562064">
      <w:pPr>
        <w:widowControl w:val="0"/>
        <w:spacing w:after="0" w:line="240" w:lineRule="auto"/>
        <w:rPr>
          <w:rFonts w:ascii="Times New Roman" w:hAnsi="Times New Roman" w:cs="Times New Roman"/>
          <w:b/>
          <w:bCs/>
          <w:i/>
          <w:iCs/>
          <w:sz w:val="24"/>
          <w:szCs w:val="24"/>
          <w:lang w:eastAsia="hr-HR" w:bidi="hr-HR"/>
        </w:rPr>
      </w:pPr>
      <w:r w:rsidRPr="00211B3F">
        <w:rPr>
          <w:rFonts w:ascii="Times New Roman" w:hAnsi="Times New Roman" w:cs="Times New Roman"/>
          <w:b/>
          <w:bCs/>
          <w:i/>
          <w:iCs/>
          <w:sz w:val="24"/>
          <w:szCs w:val="24"/>
          <w:lang w:eastAsia="hr-HR" w:bidi="hr-HR"/>
        </w:rPr>
        <w:tab/>
      </w:r>
      <w:r w:rsidRPr="00211B3F">
        <w:rPr>
          <w:rFonts w:ascii="Times New Roman" w:hAnsi="Times New Roman" w:cs="Times New Roman"/>
          <w:b/>
          <w:bCs/>
          <w:i/>
          <w:iCs/>
          <w:sz w:val="24"/>
          <w:szCs w:val="24"/>
          <w:lang w:eastAsia="hr-HR" w:bidi="hr-HR"/>
        </w:rPr>
        <w:tab/>
      </w:r>
    </w:p>
    <w:p w14:paraId="79F0E35F" w14:textId="77777777" w:rsidR="00562064" w:rsidRPr="00211B3F" w:rsidRDefault="00562064" w:rsidP="00562064">
      <w:pPr>
        <w:widowControl w:val="0"/>
        <w:tabs>
          <w:tab w:val="left" w:pos="-1701"/>
          <w:tab w:val="left" w:pos="-1560"/>
        </w:tabs>
        <w:spacing w:after="0" w:line="240" w:lineRule="auto"/>
        <w:jc w:val="center"/>
        <w:rPr>
          <w:rFonts w:ascii="Times New Roman" w:hAnsi="Times New Roman" w:cs="Times New Roman"/>
          <w:sz w:val="24"/>
          <w:szCs w:val="24"/>
          <w:lang w:eastAsia="hr-HR" w:bidi="hr-HR"/>
        </w:rPr>
      </w:pPr>
    </w:p>
    <w:p w14:paraId="35B37F6F" w14:textId="77777777" w:rsidR="003548A3" w:rsidRPr="003548A3" w:rsidRDefault="00562064" w:rsidP="00562064">
      <w:pPr>
        <w:widowControl w:val="0"/>
        <w:tabs>
          <w:tab w:val="left" w:pos="4590"/>
        </w:tabs>
        <w:spacing w:after="0" w:line="240" w:lineRule="auto"/>
        <w:jc w:val="both"/>
        <w:rPr>
          <w:rFonts w:ascii="Times New Roman" w:hAnsi="Times New Roman" w:cs="Times New Roman"/>
          <w:sz w:val="24"/>
          <w:szCs w:val="24"/>
          <w:lang w:eastAsia="hr-HR" w:bidi="hr-HR"/>
        </w:rPr>
      </w:pPr>
      <w:r w:rsidRPr="003548A3">
        <w:rPr>
          <w:rFonts w:ascii="Times New Roman" w:hAnsi="Times New Roman" w:cs="Times New Roman"/>
          <w:sz w:val="24"/>
          <w:szCs w:val="24"/>
          <w:lang w:eastAsia="hr-HR" w:bidi="hr-HR"/>
        </w:rPr>
        <w:t>Ministarstvo demografije i useljeništva</w:t>
      </w:r>
    </w:p>
    <w:p w14:paraId="5715850C" w14:textId="77777777" w:rsidR="003548A3" w:rsidRPr="003548A3" w:rsidRDefault="00562064" w:rsidP="00562064">
      <w:pPr>
        <w:widowControl w:val="0"/>
        <w:tabs>
          <w:tab w:val="left" w:pos="4590"/>
        </w:tabs>
        <w:spacing w:after="0" w:line="240" w:lineRule="auto"/>
        <w:jc w:val="both"/>
        <w:rPr>
          <w:rFonts w:ascii="Times New Roman" w:hAnsi="Times New Roman" w:cs="Times New Roman"/>
          <w:sz w:val="24"/>
          <w:szCs w:val="24"/>
          <w:lang w:eastAsia="hr-HR" w:bidi="hr-HR"/>
        </w:rPr>
      </w:pPr>
      <w:r w:rsidRPr="003548A3">
        <w:rPr>
          <w:rFonts w:ascii="Times New Roman" w:hAnsi="Times New Roman" w:cs="Times New Roman"/>
          <w:sz w:val="24"/>
          <w:szCs w:val="24"/>
          <w:lang w:eastAsia="hr-HR" w:bidi="hr-HR"/>
        </w:rPr>
        <w:t>Ulica Grada Vukovara 23, 10 000 Zagreb</w:t>
      </w:r>
    </w:p>
    <w:p w14:paraId="1AC509D5" w14:textId="77777777" w:rsidR="003548A3" w:rsidRPr="003548A3" w:rsidRDefault="00562064" w:rsidP="00562064">
      <w:pPr>
        <w:widowControl w:val="0"/>
        <w:tabs>
          <w:tab w:val="left" w:pos="4590"/>
        </w:tabs>
        <w:spacing w:after="0" w:line="240" w:lineRule="auto"/>
        <w:jc w:val="both"/>
        <w:rPr>
          <w:rFonts w:ascii="Times New Roman" w:hAnsi="Times New Roman" w:cs="Times New Roman"/>
          <w:sz w:val="24"/>
          <w:szCs w:val="24"/>
        </w:rPr>
      </w:pPr>
      <w:r w:rsidRPr="003548A3">
        <w:rPr>
          <w:rFonts w:ascii="Times New Roman" w:hAnsi="Times New Roman" w:cs="Times New Roman"/>
          <w:sz w:val="24"/>
          <w:szCs w:val="24"/>
        </w:rPr>
        <w:t xml:space="preserve">OIB: 43609566625  </w:t>
      </w:r>
    </w:p>
    <w:p w14:paraId="294FAEB2" w14:textId="6F9DFB77" w:rsidR="00562064" w:rsidRPr="00211B3F" w:rsidRDefault="00562064" w:rsidP="00562064">
      <w:pPr>
        <w:widowControl w:val="0"/>
        <w:tabs>
          <w:tab w:val="left" w:pos="4590"/>
        </w:tabs>
        <w:spacing w:after="0" w:line="240" w:lineRule="auto"/>
        <w:jc w:val="both"/>
        <w:rPr>
          <w:rFonts w:ascii="Times New Roman" w:hAnsi="Times New Roman" w:cs="Times New Roman"/>
          <w:b/>
          <w:bCs/>
          <w:sz w:val="24"/>
          <w:szCs w:val="24"/>
          <w:lang w:eastAsia="hr-HR" w:bidi="hr-HR"/>
        </w:rPr>
      </w:pPr>
      <w:r w:rsidRPr="00211B3F">
        <w:rPr>
          <w:rFonts w:ascii="Times New Roman" w:hAnsi="Times New Roman" w:cs="Times New Roman"/>
          <w:sz w:val="24"/>
          <w:szCs w:val="24"/>
        </w:rPr>
        <w:t xml:space="preserve">(u daljnjem tekstu: </w:t>
      </w:r>
      <w:r w:rsidR="00C91924" w:rsidRPr="00211B3F">
        <w:rPr>
          <w:rFonts w:ascii="Times New Roman" w:hAnsi="Times New Roman" w:cs="Times New Roman"/>
          <w:sz w:val="24"/>
          <w:szCs w:val="24"/>
        </w:rPr>
        <w:t>N</w:t>
      </w:r>
      <w:r w:rsidRPr="00211B3F">
        <w:rPr>
          <w:rFonts w:ascii="Times New Roman" w:hAnsi="Times New Roman" w:cs="Times New Roman"/>
          <w:sz w:val="24"/>
          <w:szCs w:val="24"/>
        </w:rPr>
        <w:t>adležno tijelo)</w:t>
      </w:r>
    </w:p>
    <w:p w14:paraId="70EDADD1" w14:textId="77777777" w:rsidR="00562064" w:rsidRPr="00211B3F" w:rsidRDefault="00562064" w:rsidP="00562064">
      <w:pPr>
        <w:widowControl w:val="0"/>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cs="Times New Roman"/>
          <w:sz w:val="24"/>
          <w:szCs w:val="24"/>
          <w:lang w:eastAsia="hr-HR" w:bidi="hr-HR"/>
        </w:rPr>
      </w:pPr>
    </w:p>
    <w:p w14:paraId="69320BE1" w14:textId="77777777" w:rsidR="00562064" w:rsidRPr="00211B3F" w:rsidRDefault="00562064" w:rsidP="00562064">
      <w:pPr>
        <w:widowControl w:val="0"/>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s jedne strane, i</w:t>
      </w:r>
    </w:p>
    <w:p w14:paraId="3FFEB8BD" w14:textId="77777777" w:rsidR="00562064" w:rsidRPr="00211B3F" w:rsidRDefault="00562064" w:rsidP="00562064">
      <w:pPr>
        <w:widowControl w:val="0"/>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cs="Times New Roman"/>
          <w:sz w:val="24"/>
          <w:szCs w:val="24"/>
          <w:lang w:eastAsia="hr-HR" w:bidi="hr-HR"/>
        </w:rPr>
      </w:pPr>
    </w:p>
    <w:p w14:paraId="2A020A1F" w14:textId="77777777" w:rsidR="00562064" w:rsidRPr="00211B3F" w:rsidRDefault="00562064" w:rsidP="003A0FC0">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 xml:space="preserve">Korisnik bespovratnih sredstava </w:t>
      </w:r>
    </w:p>
    <w:p w14:paraId="2B4B0A79" w14:textId="77777777" w:rsidR="00562064" w:rsidRPr="00211B3F" w:rsidRDefault="00562064" w:rsidP="003A0FC0">
      <w:pPr>
        <w:widowControl w:val="0"/>
        <w:tabs>
          <w:tab w:val="left" w:pos="828"/>
          <w:tab w:val="left" w:pos="1044"/>
          <w:tab w:val="left" w:pos="1260"/>
          <w:tab w:val="left" w:pos="1476"/>
          <w:tab w:val="left" w:pos="1692"/>
          <w:tab w:val="left" w:pos="2160"/>
          <w:tab w:val="right" w:pos="9072"/>
        </w:tabs>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&lt;Puni naziv i adresa Korisnika&gt;</w:t>
      </w:r>
    </w:p>
    <w:p w14:paraId="6896D14E" w14:textId="77777777" w:rsidR="00562064" w:rsidRPr="00211B3F" w:rsidRDefault="00562064" w:rsidP="003A0FC0">
      <w:pPr>
        <w:widowControl w:val="0"/>
        <w:tabs>
          <w:tab w:val="left" w:pos="4590"/>
        </w:tabs>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&lt;OIB - Osobni identifikacijski broj &gt;</w:t>
      </w:r>
    </w:p>
    <w:p w14:paraId="7CE893F2" w14:textId="77777777" w:rsidR="00562064" w:rsidRPr="00211B3F" w:rsidRDefault="00562064" w:rsidP="003A0FC0">
      <w:pPr>
        <w:widowControl w:val="0"/>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(u daljnjem tekstu: Korisnik)</w:t>
      </w:r>
    </w:p>
    <w:p w14:paraId="0180995D" w14:textId="77777777" w:rsidR="00562064" w:rsidRPr="00211B3F" w:rsidRDefault="00562064" w:rsidP="003A0FC0">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cs="Times New Roman"/>
          <w:sz w:val="24"/>
          <w:szCs w:val="24"/>
          <w:lang w:eastAsia="hr-HR" w:bidi="hr-HR"/>
        </w:rPr>
      </w:pPr>
    </w:p>
    <w:p w14:paraId="3D882E5F" w14:textId="77777777" w:rsidR="00562064" w:rsidRPr="00211B3F" w:rsidRDefault="00562064" w:rsidP="003A0FC0">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s druge strane,</w:t>
      </w:r>
    </w:p>
    <w:p w14:paraId="2C67C516" w14:textId="77777777" w:rsidR="00562064" w:rsidRPr="00211B3F" w:rsidRDefault="00562064" w:rsidP="003A0FC0">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cs="Times New Roman"/>
          <w:sz w:val="24"/>
          <w:szCs w:val="24"/>
          <w:lang w:eastAsia="hr-HR" w:bidi="hr-HR"/>
        </w:rPr>
      </w:pPr>
    </w:p>
    <w:p w14:paraId="2400A261" w14:textId="77777777" w:rsidR="00562064" w:rsidRPr="00211B3F" w:rsidRDefault="00562064" w:rsidP="003A0FC0">
      <w:pPr>
        <w:widowControl w:val="0"/>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(u daljnjem tekstu: Ugovorne strane) usuglasile  su se kako slijedi:</w:t>
      </w:r>
    </w:p>
    <w:p w14:paraId="47621E5B" w14:textId="77777777" w:rsidR="00562064" w:rsidRPr="00211B3F" w:rsidRDefault="00562064" w:rsidP="003A0FC0">
      <w:pPr>
        <w:jc w:val="both"/>
        <w:rPr>
          <w:rFonts w:ascii="Times New Roman" w:hAnsi="Times New Roman" w:cs="Times New Roman"/>
          <w:sz w:val="24"/>
          <w:szCs w:val="24"/>
          <w:lang w:eastAsia="hr-HR" w:bidi="hr-HR"/>
        </w:rPr>
      </w:pPr>
    </w:p>
    <w:p w14:paraId="385BAACA" w14:textId="57265117" w:rsidR="0089348C" w:rsidRPr="00211B3F" w:rsidRDefault="00562064" w:rsidP="00562064">
      <w:pPr>
        <w:jc w:val="center"/>
        <w:rPr>
          <w:rFonts w:ascii="Times New Roman" w:hAnsi="Times New Roman" w:cs="Times New Roman"/>
          <w:b/>
          <w:bCs/>
          <w:sz w:val="24"/>
          <w:szCs w:val="24"/>
        </w:rPr>
      </w:pPr>
      <w:r w:rsidRPr="00211B3F">
        <w:rPr>
          <w:rFonts w:ascii="Times New Roman" w:hAnsi="Times New Roman" w:cs="Times New Roman"/>
          <w:b/>
          <w:bCs/>
          <w:sz w:val="24"/>
          <w:szCs w:val="24"/>
        </w:rPr>
        <w:t>Članak 1.</w:t>
      </w:r>
      <w:r w:rsidR="00E33DB9" w:rsidRPr="00211B3F">
        <w:rPr>
          <w:rFonts w:ascii="Times New Roman" w:hAnsi="Times New Roman" w:cs="Times New Roman"/>
          <w:b/>
          <w:bCs/>
          <w:sz w:val="24"/>
          <w:szCs w:val="24"/>
        </w:rPr>
        <w:t xml:space="preserve"> -</w:t>
      </w:r>
      <w:r w:rsidRPr="00211B3F">
        <w:rPr>
          <w:rFonts w:ascii="Times New Roman" w:hAnsi="Times New Roman" w:cs="Times New Roman"/>
          <w:b/>
          <w:bCs/>
          <w:sz w:val="24"/>
          <w:szCs w:val="24"/>
        </w:rPr>
        <w:t xml:space="preserve"> Predmet ugovora</w:t>
      </w:r>
    </w:p>
    <w:p w14:paraId="1383AB66" w14:textId="103611F7" w:rsidR="00562064" w:rsidRPr="00211B3F" w:rsidRDefault="00562064" w:rsidP="003A0FC0">
      <w:pPr>
        <w:jc w:val="both"/>
        <w:rPr>
          <w:rFonts w:ascii="Times New Roman" w:hAnsi="Times New Roman" w:cs="Times New Roman"/>
          <w:sz w:val="24"/>
          <w:szCs w:val="24"/>
        </w:rPr>
      </w:pPr>
      <w:r w:rsidRPr="00211B3F">
        <w:rPr>
          <w:rFonts w:ascii="Times New Roman" w:hAnsi="Times New Roman" w:cs="Times New Roman"/>
          <w:sz w:val="24"/>
          <w:szCs w:val="24"/>
        </w:rPr>
        <w:t>1.1. Predmet ovog Ugovora je dodjela bespovratnih sredstava Korisniku za provedbu Projekta</w:t>
      </w:r>
      <w:r w:rsidR="00581089">
        <w:rPr>
          <w:rFonts w:ascii="Times New Roman" w:hAnsi="Times New Roman" w:cs="Times New Roman"/>
          <w:sz w:val="24"/>
          <w:szCs w:val="24"/>
        </w:rPr>
        <w:t xml:space="preserve"> </w:t>
      </w:r>
      <w:r w:rsidR="00D969F7">
        <w:rPr>
          <w:rFonts w:ascii="Times New Roman" w:hAnsi="Times New Roman" w:cs="Times New Roman"/>
          <w:sz w:val="24"/>
          <w:szCs w:val="24"/>
        </w:rPr>
        <w:t xml:space="preserve">________ </w:t>
      </w:r>
      <w:r w:rsidRPr="00211B3F">
        <w:rPr>
          <w:rFonts w:ascii="Times New Roman" w:hAnsi="Times New Roman" w:cs="Times New Roman"/>
          <w:sz w:val="24"/>
          <w:szCs w:val="24"/>
        </w:rPr>
        <w:t xml:space="preserve"> </w:t>
      </w:r>
      <w:r w:rsidR="00D67977">
        <w:rPr>
          <w:rFonts w:ascii="Times New Roman" w:hAnsi="Times New Roman" w:cs="Times New Roman"/>
          <w:sz w:val="24"/>
          <w:szCs w:val="24"/>
        </w:rPr>
        <w:t xml:space="preserve">u okviru </w:t>
      </w:r>
      <w:r w:rsidR="003438B0">
        <w:rPr>
          <w:rFonts w:ascii="Times New Roman" w:hAnsi="Times New Roman" w:cs="Times New Roman"/>
          <w:sz w:val="24"/>
          <w:szCs w:val="24"/>
        </w:rPr>
        <w:t>P</w:t>
      </w:r>
      <w:r w:rsidR="00D969B4">
        <w:rPr>
          <w:rFonts w:ascii="Times New Roman" w:hAnsi="Times New Roman" w:cs="Times New Roman"/>
          <w:sz w:val="24"/>
          <w:szCs w:val="24"/>
        </w:rPr>
        <w:t xml:space="preserve">oziva za dodjelu bespovratnih sredstava </w:t>
      </w:r>
      <w:r w:rsidRPr="00211B3F">
        <w:rPr>
          <w:rFonts w:ascii="Times New Roman" w:hAnsi="Times New Roman" w:cs="Times New Roman"/>
          <w:sz w:val="24"/>
          <w:szCs w:val="24"/>
        </w:rPr>
        <w:t>pod nazivom „Dostupnost kvalitetn</w:t>
      </w:r>
      <w:r w:rsidR="00A01367">
        <w:rPr>
          <w:rFonts w:ascii="Times New Roman" w:hAnsi="Times New Roman" w:cs="Times New Roman"/>
          <w:sz w:val="24"/>
          <w:szCs w:val="24"/>
        </w:rPr>
        <w:t xml:space="preserve">ih i </w:t>
      </w:r>
      <w:proofErr w:type="spellStart"/>
      <w:r w:rsidR="00A01367">
        <w:rPr>
          <w:rFonts w:ascii="Times New Roman" w:hAnsi="Times New Roman" w:cs="Times New Roman"/>
          <w:sz w:val="24"/>
          <w:szCs w:val="24"/>
        </w:rPr>
        <w:t>priuštivih</w:t>
      </w:r>
      <w:proofErr w:type="spellEnd"/>
      <w:r w:rsidR="00A01367">
        <w:rPr>
          <w:rFonts w:ascii="Times New Roman" w:hAnsi="Times New Roman" w:cs="Times New Roman"/>
          <w:sz w:val="24"/>
          <w:szCs w:val="24"/>
        </w:rPr>
        <w:t xml:space="preserve"> sadržaja za djecu u lokalnim zajednicama kroz opremanje i uređenje igrališta za djecu“</w:t>
      </w:r>
      <w:r w:rsidRPr="00211B3F">
        <w:rPr>
          <w:rFonts w:ascii="Times New Roman" w:hAnsi="Times New Roman" w:cs="Times New Roman"/>
          <w:sz w:val="24"/>
          <w:szCs w:val="24"/>
        </w:rPr>
        <w:t xml:space="preserve"> (u daljnjem tekstu: Projekt) opisanog   u prilogu 1. Ugovora  - Prijavni obrazac i proračun.</w:t>
      </w:r>
    </w:p>
    <w:p w14:paraId="5FE66CC0" w14:textId="72D6489E" w:rsidR="00562064" w:rsidRPr="00211B3F" w:rsidRDefault="00562064" w:rsidP="003A0FC0">
      <w:pPr>
        <w:jc w:val="both"/>
        <w:rPr>
          <w:rFonts w:ascii="Times New Roman" w:hAnsi="Times New Roman" w:cs="Times New Roman"/>
          <w:sz w:val="24"/>
          <w:szCs w:val="24"/>
          <w:lang w:eastAsia="hr-HR" w:bidi="hr-HR"/>
        </w:rPr>
      </w:pPr>
      <w:r w:rsidRPr="00211B3F">
        <w:rPr>
          <w:rFonts w:ascii="Times New Roman" w:hAnsi="Times New Roman" w:cs="Times New Roman"/>
          <w:sz w:val="24"/>
          <w:szCs w:val="24"/>
        </w:rPr>
        <w:t xml:space="preserve">1.2. </w:t>
      </w:r>
      <w:r w:rsidR="00C66979" w:rsidRPr="00211B3F">
        <w:rPr>
          <w:rFonts w:ascii="Times New Roman" w:hAnsi="Times New Roman" w:cs="Times New Roman"/>
          <w:sz w:val="24"/>
          <w:szCs w:val="24"/>
          <w:lang w:eastAsia="hr-HR" w:bidi="hr-HR"/>
        </w:rPr>
        <w:t xml:space="preserve">Korisnik se obvezuje na provedbu Projekta i ostvarenje ciljeva u rokovima na način kako je opisano u </w:t>
      </w:r>
      <w:r w:rsidR="00A4019E" w:rsidRPr="00211B3F">
        <w:rPr>
          <w:rFonts w:ascii="Times New Roman" w:hAnsi="Times New Roman" w:cs="Times New Roman"/>
          <w:sz w:val="24"/>
          <w:szCs w:val="24"/>
          <w:lang w:eastAsia="hr-HR" w:bidi="hr-HR"/>
        </w:rPr>
        <w:t xml:space="preserve">Prijavnom obrascu </w:t>
      </w:r>
      <w:r w:rsidR="00C66979" w:rsidRPr="00211B3F">
        <w:rPr>
          <w:rFonts w:ascii="Times New Roman" w:hAnsi="Times New Roman" w:cs="Times New Roman"/>
          <w:sz w:val="24"/>
          <w:szCs w:val="24"/>
          <w:lang w:eastAsia="hr-HR" w:bidi="hr-HR"/>
        </w:rPr>
        <w:t xml:space="preserve"> i proračunu te eventualnim odobrenim naknadnim izmjenama</w:t>
      </w:r>
      <w:r w:rsidR="00A4019E" w:rsidRPr="00211B3F">
        <w:rPr>
          <w:rFonts w:ascii="Times New Roman" w:hAnsi="Times New Roman" w:cs="Times New Roman"/>
          <w:sz w:val="24"/>
          <w:szCs w:val="24"/>
          <w:lang w:eastAsia="hr-HR" w:bidi="hr-HR"/>
        </w:rPr>
        <w:t>.</w:t>
      </w:r>
    </w:p>
    <w:p w14:paraId="6DF973E9" w14:textId="77777777" w:rsidR="00314D8C" w:rsidRPr="00211B3F" w:rsidRDefault="00A4019E" w:rsidP="003A0FC0">
      <w:pPr>
        <w:widowControl w:val="0"/>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 xml:space="preserve">1.3. </w:t>
      </w:r>
      <w:r w:rsidR="00314D8C" w:rsidRPr="00211B3F">
        <w:rPr>
          <w:rFonts w:ascii="Times New Roman" w:hAnsi="Times New Roman" w:cs="Times New Roman"/>
          <w:sz w:val="24"/>
          <w:szCs w:val="24"/>
          <w:lang w:eastAsia="hr-HR" w:bidi="hr-HR"/>
        </w:rPr>
        <w:t xml:space="preserve">Ugovor stupa na snagu s datumom potpisa posljednje Ugovorne strane te ostaje na snazi do izvršenja svih obveza Ugovornih strana, odnosno do dana raskida Ugovora. </w:t>
      </w:r>
    </w:p>
    <w:p w14:paraId="1FAE3368" w14:textId="77777777" w:rsidR="00E82281" w:rsidRPr="00211B3F" w:rsidRDefault="00E82281" w:rsidP="003A0FC0">
      <w:pPr>
        <w:widowControl w:val="0"/>
        <w:spacing w:after="0" w:line="240" w:lineRule="auto"/>
        <w:jc w:val="both"/>
        <w:rPr>
          <w:rFonts w:ascii="Times New Roman" w:hAnsi="Times New Roman" w:cs="Times New Roman"/>
          <w:sz w:val="24"/>
          <w:szCs w:val="24"/>
          <w:lang w:eastAsia="hr-HR" w:bidi="hr-HR"/>
        </w:rPr>
      </w:pPr>
    </w:p>
    <w:p w14:paraId="1A69DDD3" w14:textId="77777777" w:rsidR="00570FAA" w:rsidRPr="000C6EE5" w:rsidRDefault="00570FAA" w:rsidP="00570FAA">
      <w:pPr>
        <w:widowControl w:val="0"/>
        <w:spacing w:after="0" w:line="240" w:lineRule="auto"/>
        <w:jc w:val="both"/>
        <w:rPr>
          <w:rFonts w:ascii="Times New Roman" w:hAnsi="Times New Roman" w:cs="Times New Roman"/>
          <w:sz w:val="24"/>
          <w:szCs w:val="24"/>
          <w:lang w:eastAsia="hr-HR" w:bidi="hr-HR"/>
        </w:rPr>
      </w:pPr>
      <w:r w:rsidRPr="000C6EE5">
        <w:rPr>
          <w:rFonts w:ascii="Times New Roman" w:hAnsi="Times New Roman" w:cs="Times New Roman"/>
          <w:sz w:val="24"/>
          <w:szCs w:val="24"/>
          <w:lang w:eastAsia="hr-HR" w:bidi="hr-HR"/>
        </w:rPr>
        <w:t xml:space="preserve">1.4. Razdoblje provedbe Projekta započinje najranije 1. siječnja 2026.godine,  i traje najdulje do 15. listopada 2026. godine za udio sufinanciranja Nadležnog tijela. </w:t>
      </w:r>
    </w:p>
    <w:p w14:paraId="6A6FA9BD" w14:textId="77777777" w:rsidR="00570FAA" w:rsidRPr="00211B3F" w:rsidRDefault="00570FAA" w:rsidP="00570FAA">
      <w:pPr>
        <w:widowControl w:val="0"/>
        <w:spacing w:after="0" w:line="240" w:lineRule="auto"/>
        <w:jc w:val="both"/>
        <w:rPr>
          <w:rFonts w:ascii="Times New Roman" w:hAnsi="Times New Roman" w:cs="Times New Roman"/>
          <w:sz w:val="24"/>
          <w:szCs w:val="24"/>
          <w:lang w:eastAsia="hr-HR" w:bidi="hr-HR"/>
        </w:rPr>
      </w:pPr>
    </w:p>
    <w:p w14:paraId="58CF9971" w14:textId="77777777" w:rsidR="00570FAA" w:rsidRPr="00150ADB" w:rsidRDefault="00570FAA" w:rsidP="00570FAA">
      <w:pPr>
        <w:widowControl w:val="0"/>
        <w:spacing w:after="0" w:line="240" w:lineRule="auto"/>
        <w:jc w:val="both"/>
        <w:rPr>
          <w:rFonts w:ascii="Times New Roman" w:hAnsi="Times New Roman" w:cs="Times New Roman"/>
          <w:color w:val="EE0000"/>
          <w:sz w:val="24"/>
          <w:szCs w:val="24"/>
          <w:lang w:eastAsia="hr-HR" w:bidi="hr-HR"/>
        </w:rPr>
      </w:pPr>
      <w:r w:rsidRPr="00211B3F">
        <w:rPr>
          <w:rFonts w:ascii="Times New Roman" w:hAnsi="Times New Roman" w:cs="Times New Roman"/>
          <w:sz w:val="24"/>
          <w:szCs w:val="24"/>
          <w:lang w:eastAsia="hr-HR" w:bidi="hr-HR"/>
        </w:rPr>
        <w:t xml:space="preserve">1.5. </w:t>
      </w:r>
      <w:r w:rsidRPr="00786432">
        <w:rPr>
          <w:rFonts w:ascii="Times New Roman" w:hAnsi="Times New Roman" w:cs="Times New Roman"/>
          <w:sz w:val="24"/>
          <w:szCs w:val="24"/>
          <w:lang w:eastAsia="hr-HR" w:bidi="hr-HR"/>
        </w:rPr>
        <w:t xml:space="preserve">Razdoblje prihvatljivosti troškova </w:t>
      </w:r>
      <w:r w:rsidRPr="000C6EE5">
        <w:rPr>
          <w:rFonts w:ascii="Times New Roman" w:hAnsi="Times New Roman" w:cs="Times New Roman"/>
          <w:sz w:val="24"/>
          <w:szCs w:val="24"/>
          <w:lang w:eastAsia="hr-HR" w:bidi="hr-HR"/>
        </w:rPr>
        <w:t>Projekta za udio sufinanciranja Nadležnog tijela je u skladu sa stavkom 4. ovog članka, a može se produljiti do 15. studenog 2026. godine.  Korisnik je dužan Projekt završiti u cijelosti do roka za dostavu Završnog izvještaja.</w:t>
      </w:r>
    </w:p>
    <w:p w14:paraId="4050BB9F" w14:textId="77777777" w:rsidR="00D158BD" w:rsidRPr="00211B3F" w:rsidRDefault="00D158BD" w:rsidP="003A0FC0">
      <w:pPr>
        <w:widowControl w:val="0"/>
        <w:spacing w:after="0" w:line="240" w:lineRule="auto"/>
        <w:jc w:val="both"/>
        <w:rPr>
          <w:rFonts w:ascii="Times New Roman" w:hAnsi="Times New Roman" w:cs="Times New Roman"/>
          <w:sz w:val="24"/>
          <w:szCs w:val="24"/>
          <w:lang w:eastAsia="hr-HR" w:bidi="hr-HR"/>
        </w:rPr>
      </w:pPr>
    </w:p>
    <w:p w14:paraId="6F10DAF0" w14:textId="7CC02A63" w:rsidR="003548A3" w:rsidRDefault="00D158BD" w:rsidP="00D969B4">
      <w:pPr>
        <w:widowControl w:val="0"/>
        <w:spacing w:after="0" w:line="240" w:lineRule="auto"/>
        <w:jc w:val="both"/>
        <w:rPr>
          <w:rFonts w:ascii="Times New Roman" w:hAnsi="Times New Roman" w:cs="Times New Roman"/>
          <w:sz w:val="24"/>
          <w:szCs w:val="24"/>
          <w:lang w:eastAsia="hr-HR" w:bidi="hr-HR"/>
        </w:rPr>
      </w:pPr>
      <w:r w:rsidRPr="00211B3F">
        <w:rPr>
          <w:rFonts w:ascii="Times New Roman" w:hAnsi="Times New Roman" w:cs="Times New Roman"/>
          <w:sz w:val="24"/>
          <w:szCs w:val="24"/>
          <w:lang w:eastAsia="hr-HR" w:bidi="hr-HR"/>
        </w:rPr>
        <w:t xml:space="preserve">1.6. </w:t>
      </w:r>
      <w:r w:rsidR="00BA7AB2" w:rsidRPr="00211B3F">
        <w:rPr>
          <w:rFonts w:ascii="Times New Roman" w:hAnsi="Times New Roman" w:cs="Times New Roman"/>
          <w:sz w:val="24"/>
          <w:szCs w:val="24"/>
          <w:lang w:eastAsia="hr-HR" w:bidi="hr-HR"/>
        </w:rPr>
        <w:t xml:space="preserve">Bespovratna sredstva se dodjeljuju Korisniku u skladu s odredbama ovog Ugovora i sa svim uvjetima utvrđenim </w:t>
      </w:r>
      <w:r w:rsidR="003548A3">
        <w:rPr>
          <w:rFonts w:ascii="Times New Roman" w:hAnsi="Times New Roman" w:cs="Times New Roman"/>
          <w:sz w:val="24"/>
          <w:szCs w:val="24"/>
          <w:lang w:eastAsia="hr-HR" w:bidi="hr-HR"/>
        </w:rPr>
        <w:t>U</w:t>
      </w:r>
      <w:r w:rsidR="00D04DCC" w:rsidRPr="00211B3F">
        <w:rPr>
          <w:rFonts w:ascii="Times New Roman" w:hAnsi="Times New Roman" w:cs="Times New Roman"/>
          <w:sz w:val="24"/>
          <w:szCs w:val="24"/>
          <w:lang w:eastAsia="hr-HR" w:bidi="hr-HR"/>
        </w:rPr>
        <w:t xml:space="preserve">putama za </w:t>
      </w:r>
      <w:r w:rsidR="000F35DF" w:rsidRPr="00211B3F">
        <w:rPr>
          <w:rFonts w:ascii="Times New Roman" w:hAnsi="Times New Roman" w:cs="Times New Roman"/>
          <w:sz w:val="24"/>
          <w:szCs w:val="24"/>
          <w:lang w:eastAsia="hr-HR" w:bidi="hr-HR"/>
        </w:rPr>
        <w:t>prijavitelje</w:t>
      </w:r>
      <w:r w:rsidR="00D969B4">
        <w:rPr>
          <w:rFonts w:ascii="Times New Roman" w:hAnsi="Times New Roman" w:cs="Times New Roman"/>
          <w:sz w:val="24"/>
          <w:szCs w:val="24"/>
          <w:lang w:eastAsia="hr-HR" w:bidi="hr-HR"/>
        </w:rPr>
        <w:t xml:space="preserve"> u okviru </w:t>
      </w:r>
      <w:r w:rsidR="00D04DCC" w:rsidRPr="00211B3F">
        <w:rPr>
          <w:rFonts w:ascii="Times New Roman" w:hAnsi="Times New Roman" w:cs="Times New Roman"/>
          <w:sz w:val="24"/>
          <w:szCs w:val="24"/>
          <w:lang w:eastAsia="hr-HR" w:bidi="hr-HR"/>
        </w:rPr>
        <w:t xml:space="preserve"> </w:t>
      </w:r>
      <w:r w:rsidR="000F35DF" w:rsidRPr="00211B3F">
        <w:rPr>
          <w:rFonts w:ascii="Times New Roman" w:hAnsi="Times New Roman" w:cs="Times New Roman"/>
          <w:sz w:val="24"/>
          <w:szCs w:val="24"/>
          <w:lang w:eastAsia="hr-HR" w:bidi="hr-HR"/>
        </w:rPr>
        <w:t>poziva</w:t>
      </w:r>
      <w:r w:rsidR="00D969B4">
        <w:rPr>
          <w:rFonts w:ascii="Times New Roman" w:hAnsi="Times New Roman" w:cs="Times New Roman"/>
          <w:sz w:val="24"/>
          <w:szCs w:val="24"/>
          <w:lang w:eastAsia="hr-HR" w:bidi="hr-HR"/>
        </w:rPr>
        <w:t xml:space="preserve"> za dodjelu bespovratnih sredstava </w:t>
      </w:r>
      <w:r w:rsidR="003548A3">
        <w:rPr>
          <w:rFonts w:ascii="Times New Roman" w:hAnsi="Times New Roman" w:cs="Times New Roman"/>
          <w:sz w:val="24"/>
          <w:szCs w:val="24"/>
          <w:lang w:eastAsia="hr-HR" w:bidi="hr-HR"/>
        </w:rPr>
        <w:t>„</w:t>
      </w:r>
      <w:r w:rsidR="003548A3" w:rsidRPr="003548A3">
        <w:rPr>
          <w:rFonts w:ascii="Times New Roman" w:hAnsi="Times New Roman" w:cs="Times New Roman"/>
          <w:sz w:val="24"/>
          <w:szCs w:val="24"/>
          <w:lang w:eastAsia="hr-HR" w:bidi="hr-HR"/>
        </w:rPr>
        <w:t>Dostupnost kvali</w:t>
      </w:r>
      <w:r w:rsidR="00A01367">
        <w:rPr>
          <w:rFonts w:ascii="Times New Roman" w:hAnsi="Times New Roman" w:cs="Times New Roman"/>
          <w:sz w:val="24"/>
          <w:szCs w:val="24"/>
          <w:lang w:eastAsia="hr-HR" w:bidi="hr-HR"/>
        </w:rPr>
        <w:t xml:space="preserve">tetnih i </w:t>
      </w:r>
      <w:proofErr w:type="spellStart"/>
      <w:r w:rsidR="00A01367">
        <w:rPr>
          <w:rFonts w:ascii="Times New Roman" w:hAnsi="Times New Roman" w:cs="Times New Roman"/>
          <w:sz w:val="24"/>
          <w:szCs w:val="24"/>
          <w:lang w:eastAsia="hr-HR" w:bidi="hr-HR"/>
        </w:rPr>
        <w:t>priuštivih</w:t>
      </w:r>
      <w:proofErr w:type="spellEnd"/>
      <w:r w:rsidR="00A01367">
        <w:rPr>
          <w:rFonts w:ascii="Times New Roman" w:hAnsi="Times New Roman" w:cs="Times New Roman"/>
          <w:sz w:val="24"/>
          <w:szCs w:val="24"/>
          <w:lang w:eastAsia="hr-HR" w:bidi="hr-HR"/>
        </w:rPr>
        <w:t xml:space="preserve"> sadržaja za djecu u lokalnim zajednicama kroz opremanje i uređenje igrališta za djecu</w:t>
      </w:r>
      <w:r w:rsidR="003548A3">
        <w:rPr>
          <w:rFonts w:ascii="Times New Roman" w:hAnsi="Times New Roman" w:cs="Times New Roman"/>
          <w:sz w:val="24"/>
          <w:szCs w:val="24"/>
          <w:lang w:eastAsia="hr-HR" w:bidi="hr-HR"/>
        </w:rPr>
        <w:t>“</w:t>
      </w:r>
      <w:r w:rsidR="00B80B80">
        <w:rPr>
          <w:rFonts w:ascii="Times New Roman" w:hAnsi="Times New Roman" w:cs="Times New Roman"/>
          <w:sz w:val="24"/>
          <w:szCs w:val="24"/>
          <w:lang w:eastAsia="hr-HR" w:bidi="hr-HR"/>
        </w:rPr>
        <w:t>.</w:t>
      </w:r>
    </w:p>
    <w:p w14:paraId="2A5BC9D5" w14:textId="77777777" w:rsidR="00132AC0" w:rsidRPr="003548A3" w:rsidRDefault="00132AC0" w:rsidP="00D969B4">
      <w:pPr>
        <w:widowControl w:val="0"/>
        <w:spacing w:after="0" w:line="240" w:lineRule="auto"/>
        <w:jc w:val="both"/>
        <w:rPr>
          <w:rFonts w:ascii="Times New Roman" w:hAnsi="Times New Roman" w:cs="Times New Roman"/>
          <w:sz w:val="24"/>
          <w:szCs w:val="24"/>
          <w:lang w:eastAsia="hr-HR" w:bidi="hr-HR"/>
        </w:rPr>
      </w:pPr>
    </w:p>
    <w:p w14:paraId="1184B97F" w14:textId="1E5AC74C" w:rsidR="00FB2090" w:rsidRPr="00132AC0" w:rsidRDefault="008E6A6A" w:rsidP="00132AC0">
      <w:pPr>
        <w:jc w:val="center"/>
        <w:rPr>
          <w:rFonts w:ascii="Times New Roman" w:hAnsi="Times New Roman" w:cs="Times New Roman"/>
          <w:b/>
          <w:bCs/>
          <w:color w:val="FF0000"/>
          <w:sz w:val="24"/>
          <w:szCs w:val="24"/>
        </w:rPr>
      </w:pPr>
      <w:r w:rsidRPr="00211B3F">
        <w:rPr>
          <w:rFonts w:ascii="Times New Roman" w:hAnsi="Times New Roman" w:cs="Times New Roman"/>
          <w:b/>
          <w:bCs/>
          <w:sz w:val="24"/>
          <w:szCs w:val="24"/>
        </w:rPr>
        <w:lastRenderedPageBreak/>
        <w:t xml:space="preserve">Članak 2. </w:t>
      </w:r>
      <w:r w:rsidR="00BF485C" w:rsidRPr="00211B3F">
        <w:rPr>
          <w:rFonts w:ascii="Times New Roman" w:hAnsi="Times New Roman" w:cs="Times New Roman"/>
          <w:b/>
          <w:bCs/>
          <w:sz w:val="24"/>
          <w:szCs w:val="24"/>
        </w:rPr>
        <w:t>–</w:t>
      </w:r>
      <w:r w:rsidRPr="00211B3F">
        <w:rPr>
          <w:rFonts w:ascii="Times New Roman" w:hAnsi="Times New Roman" w:cs="Times New Roman"/>
          <w:b/>
          <w:bCs/>
          <w:sz w:val="24"/>
          <w:szCs w:val="24"/>
        </w:rPr>
        <w:t xml:space="preserve"> </w:t>
      </w:r>
      <w:r w:rsidR="00BF485C" w:rsidRPr="00211B3F">
        <w:rPr>
          <w:rFonts w:ascii="Times New Roman" w:hAnsi="Times New Roman" w:cs="Times New Roman"/>
          <w:b/>
          <w:bCs/>
          <w:sz w:val="24"/>
          <w:szCs w:val="24"/>
        </w:rPr>
        <w:t>Odgovornost Korisnika za provedbu Projekta</w:t>
      </w:r>
    </w:p>
    <w:p w14:paraId="0309D7B5" w14:textId="4A5BD1DE" w:rsidR="00CE7206" w:rsidRPr="00211B3F" w:rsidRDefault="00544748" w:rsidP="0054474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 xml:space="preserve">1. </w:t>
      </w:r>
      <w:r w:rsidR="00CE7206" w:rsidRPr="00211B3F">
        <w:rPr>
          <w:rFonts w:ascii="Times New Roman" w:hAnsi="Times New Roman" w:cs="Times New Roman"/>
          <w:sz w:val="24"/>
          <w:szCs w:val="24"/>
        </w:rPr>
        <w:t>Korisnik se obvezuje provesti Projekt s dužnom pažnjom, transparentno, u skladu s najboljom praksom u predmetnom području, poštujući načela ekonomičnosti, učinkovitosti i djelotvornosti, jednakog postupanja te u skladu s</w:t>
      </w:r>
      <w:r w:rsidR="00D969B4">
        <w:rPr>
          <w:rFonts w:ascii="Times New Roman" w:hAnsi="Times New Roman" w:cs="Times New Roman"/>
          <w:sz w:val="24"/>
          <w:szCs w:val="24"/>
        </w:rPr>
        <w:t xml:space="preserve"> pozitivnim propisima koji se odnose na</w:t>
      </w:r>
      <w:r w:rsidR="00CE7206" w:rsidRPr="00211B3F">
        <w:rPr>
          <w:rFonts w:ascii="Times New Roman" w:hAnsi="Times New Roman" w:cs="Times New Roman"/>
          <w:sz w:val="24"/>
          <w:szCs w:val="24"/>
        </w:rPr>
        <w:t xml:space="preserve"> njegovu primjenu.</w:t>
      </w:r>
    </w:p>
    <w:p w14:paraId="574F7C7A" w14:textId="77777777" w:rsidR="00212A49" w:rsidRPr="00211B3F" w:rsidRDefault="00212A49" w:rsidP="00544748">
      <w:pPr>
        <w:widowControl w:val="0"/>
        <w:spacing w:after="0" w:line="240" w:lineRule="auto"/>
        <w:jc w:val="both"/>
        <w:rPr>
          <w:rFonts w:ascii="Times New Roman" w:hAnsi="Times New Roman" w:cs="Times New Roman"/>
          <w:sz w:val="24"/>
          <w:szCs w:val="24"/>
        </w:rPr>
      </w:pPr>
    </w:p>
    <w:p w14:paraId="2BA4E70A" w14:textId="07B40B88" w:rsidR="00CE7206" w:rsidRPr="00211B3F" w:rsidRDefault="00212A49" w:rsidP="00212A4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2.</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 xml:space="preserve">Provedba Projekta isključiva je odgovornost Korisnika, sukladno stavku 1. ovog članka. </w:t>
      </w:r>
    </w:p>
    <w:p w14:paraId="1B3EF07A" w14:textId="77777777" w:rsidR="009C6E94" w:rsidRDefault="009C6E94" w:rsidP="00212A49">
      <w:pPr>
        <w:widowControl w:val="0"/>
        <w:spacing w:after="0" w:line="240" w:lineRule="auto"/>
        <w:jc w:val="both"/>
        <w:rPr>
          <w:rFonts w:ascii="Times New Roman" w:hAnsi="Times New Roman" w:cs="Times New Roman"/>
          <w:sz w:val="24"/>
          <w:szCs w:val="24"/>
        </w:rPr>
      </w:pPr>
    </w:p>
    <w:p w14:paraId="2734B44D" w14:textId="270CAAE2" w:rsidR="009C6E94" w:rsidRPr="00C0110C" w:rsidRDefault="009C6E94" w:rsidP="00212A4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2743D">
        <w:rPr>
          <w:rFonts w:ascii="Times New Roman" w:hAnsi="Times New Roman" w:cs="Times New Roman"/>
          <w:sz w:val="24"/>
          <w:szCs w:val="24"/>
        </w:rPr>
        <w:t>3.</w:t>
      </w:r>
      <w:r>
        <w:rPr>
          <w:rFonts w:ascii="Times New Roman" w:hAnsi="Times New Roman" w:cs="Times New Roman"/>
          <w:sz w:val="24"/>
          <w:szCs w:val="24"/>
        </w:rPr>
        <w:t xml:space="preserve"> </w:t>
      </w:r>
      <w:r w:rsidR="00BA4D8B" w:rsidRPr="00BA4D8B">
        <w:rPr>
          <w:rFonts w:ascii="Times New Roman" w:hAnsi="Times New Roman" w:cs="Times New Roman"/>
          <w:sz w:val="24"/>
          <w:szCs w:val="24"/>
        </w:rPr>
        <w:t xml:space="preserve">Korisnik </w:t>
      </w:r>
      <w:r w:rsidR="00BA4D8B">
        <w:rPr>
          <w:rFonts w:ascii="Times New Roman" w:hAnsi="Times New Roman" w:cs="Times New Roman"/>
          <w:sz w:val="24"/>
          <w:szCs w:val="24"/>
        </w:rPr>
        <w:t xml:space="preserve">je kao jamstvo </w:t>
      </w:r>
      <w:r w:rsidR="00EE33B1" w:rsidRPr="00EE33B1">
        <w:rPr>
          <w:rFonts w:ascii="Times New Roman" w:hAnsi="Times New Roman" w:cs="Times New Roman"/>
          <w:sz w:val="24"/>
          <w:szCs w:val="24"/>
        </w:rPr>
        <w:t xml:space="preserve">za </w:t>
      </w:r>
      <w:r w:rsidR="00EE33B1" w:rsidRPr="00C0110C">
        <w:rPr>
          <w:rFonts w:ascii="Times New Roman" w:hAnsi="Times New Roman" w:cs="Times New Roman"/>
          <w:sz w:val="24"/>
          <w:szCs w:val="24"/>
        </w:rPr>
        <w:t xml:space="preserve">uredno izvršenje obveza iz ovoga Ugovora </w:t>
      </w:r>
      <w:r w:rsidR="00BA4D8B" w:rsidRPr="00C0110C">
        <w:rPr>
          <w:rFonts w:ascii="Times New Roman" w:hAnsi="Times New Roman" w:cs="Times New Roman"/>
          <w:sz w:val="24"/>
          <w:szCs w:val="24"/>
        </w:rPr>
        <w:t>dostavi</w:t>
      </w:r>
      <w:r w:rsidR="00EE33B1" w:rsidRPr="00C0110C">
        <w:rPr>
          <w:rFonts w:ascii="Times New Roman" w:hAnsi="Times New Roman" w:cs="Times New Roman"/>
          <w:sz w:val="24"/>
          <w:szCs w:val="24"/>
        </w:rPr>
        <w:t>o</w:t>
      </w:r>
      <w:r w:rsidR="00BA4D8B" w:rsidRPr="00C0110C">
        <w:rPr>
          <w:rFonts w:ascii="Times New Roman" w:hAnsi="Times New Roman" w:cs="Times New Roman"/>
          <w:sz w:val="24"/>
          <w:szCs w:val="24"/>
        </w:rPr>
        <w:t xml:space="preserve"> </w:t>
      </w:r>
      <w:r w:rsidR="00B73909" w:rsidRPr="00C0110C">
        <w:rPr>
          <w:rFonts w:ascii="Times New Roman" w:hAnsi="Times New Roman" w:cs="Times New Roman"/>
          <w:sz w:val="24"/>
          <w:szCs w:val="24"/>
        </w:rPr>
        <w:t xml:space="preserve">Nadležnom tijelu </w:t>
      </w:r>
      <w:r w:rsidR="00BA4D8B" w:rsidRPr="00C0110C">
        <w:rPr>
          <w:rFonts w:ascii="Times New Roman" w:hAnsi="Times New Roman" w:cs="Times New Roman"/>
          <w:sz w:val="24"/>
          <w:szCs w:val="24"/>
        </w:rPr>
        <w:t xml:space="preserve">bjanko zadužnicu, </w:t>
      </w:r>
      <w:r w:rsidR="00AE38C7" w:rsidRPr="00C0110C">
        <w:rPr>
          <w:rFonts w:ascii="Times New Roman" w:hAnsi="Times New Roman" w:cs="Times New Roman"/>
          <w:sz w:val="24"/>
          <w:szCs w:val="24"/>
        </w:rPr>
        <w:t xml:space="preserve">u iznosu uvećanom za 5% od dodijeljenih bespovratnih sredstava, </w:t>
      </w:r>
      <w:r w:rsidR="00BA4D8B" w:rsidRPr="00C0110C">
        <w:rPr>
          <w:rFonts w:ascii="Times New Roman" w:hAnsi="Times New Roman" w:cs="Times New Roman"/>
          <w:sz w:val="24"/>
          <w:szCs w:val="24"/>
        </w:rPr>
        <w:t>potvrđenu kod javnog bilježnika</w:t>
      </w:r>
      <w:r w:rsidR="00B73909" w:rsidRPr="00C0110C">
        <w:rPr>
          <w:rFonts w:ascii="Times New Roman" w:hAnsi="Times New Roman" w:cs="Times New Roman"/>
          <w:sz w:val="24"/>
          <w:szCs w:val="24"/>
        </w:rPr>
        <w:t>.</w:t>
      </w:r>
    </w:p>
    <w:p w14:paraId="6133968C" w14:textId="77777777" w:rsidR="00212A49" w:rsidRPr="00211B3F" w:rsidRDefault="00212A49" w:rsidP="00212A49">
      <w:pPr>
        <w:widowControl w:val="0"/>
        <w:spacing w:after="0" w:line="240" w:lineRule="auto"/>
        <w:jc w:val="both"/>
        <w:rPr>
          <w:rFonts w:ascii="Times New Roman" w:hAnsi="Times New Roman" w:cs="Times New Roman"/>
          <w:sz w:val="24"/>
          <w:szCs w:val="24"/>
        </w:rPr>
      </w:pPr>
    </w:p>
    <w:p w14:paraId="68D289B2" w14:textId="4142D5AF" w:rsidR="00CE7206" w:rsidRPr="00211B3F" w:rsidRDefault="00212A49" w:rsidP="00212A4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4</w:t>
      </w:r>
      <w:r w:rsidR="00550CEF">
        <w:rPr>
          <w:rFonts w:ascii="Times New Roman" w:hAnsi="Times New Roman" w:cs="Times New Roman"/>
          <w:sz w:val="24"/>
          <w:szCs w:val="24"/>
        </w:rPr>
        <w:t>.</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 xml:space="preserve">Korisnik je u skladu s odredbama Ugovora obvezan osigurati financijska i sva druga sredstva potrebna za učinkovitu i uspješnu provedbu Projekta te osigurati kontinuirano financiranje Projekta. </w:t>
      </w:r>
    </w:p>
    <w:p w14:paraId="3F77B088" w14:textId="77777777" w:rsidR="000005FB" w:rsidRPr="00211B3F" w:rsidRDefault="000005FB" w:rsidP="00212A49">
      <w:pPr>
        <w:widowControl w:val="0"/>
        <w:spacing w:after="0" w:line="240" w:lineRule="auto"/>
        <w:jc w:val="both"/>
        <w:rPr>
          <w:rFonts w:ascii="Times New Roman" w:hAnsi="Times New Roman" w:cs="Times New Roman"/>
          <w:sz w:val="24"/>
          <w:szCs w:val="24"/>
        </w:rPr>
      </w:pPr>
    </w:p>
    <w:p w14:paraId="314D885A" w14:textId="41EC99EF" w:rsidR="00653AA7" w:rsidRPr="00211B3F" w:rsidRDefault="000005FB" w:rsidP="000005FB">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5</w:t>
      </w:r>
      <w:r w:rsidR="00111149" w:rsidRPr="00211B3F">
        <w:rPr>
          <w:rFonts w:ascii="Times New Roman" w:hAnsi="Times New Roman" w:cs="Times New Roman"/>
          <w:sz w:val="24"/>
          <w:szCs w:val="24"/>
        </w:rPr>
        <w:t xml:space="preserve">. </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Korisnik je obvezan osigurati sva potrebna sredstva u svrhu:</w:t>
      </w:r>
    </w:p>
    <w:p w14:paraId="4CD4C2E0" w14:textId="4139660C" w:rsidR="00CE7206" w:rsidRPr="00211B3F" w:rsidRDefault="000005FB" w:rsidP="00A14ADA">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5</w:t>
      </w:r>
      <w:r w:rsidR="00802C1D" w:rsidRPr="00211B3F">
        <w:rPr>
          <w:rFonts w:ascii="Times New Roman" w:hAnsi="Times New Roman" w:cs="Times New Roman"/>
          <w:sz w:val="24"/>
          <w:szCs w:val="24"/>
        </w:rPr>
        <w:t>.1</w:t>
      </w:r>
      <w:r w:rsidR="005657A9" w:rsidRPr="00211B3F">
        <w:rPr>
          <w:rFonts w:ascii="Times New Roman" w:hAnsi="Times New Roman" w:cs="Times New Roman"/>
          <w:sz w:val="24"/>
          <w:szCs w:val="24"/>
        </w:rPr>
        <w:t>.</w:t>
      </w:r>
      <w:r w:rsidR="00CE7206" w:rsidRPr="00211B3F">
        <w:rPr>
          <w:rFonts w:ascii="Times New Roman" w:hAnsi="Times New Roman" w:cs="Times New Roman"/>
          <w:sz w:val="24"/>
          <w:szCs w:val="24"/>
        </w:rPr>
        <w:t>financiranja troškova Projekta koji ne spadaju u prihvatljive troškove, a nužni su za ostvarenje ciljeva Projekta</w:t>
      </w:r>
    </w:p>
    <w:p w14:paraId="1944ED02" w14:textId="61B67CDF" w:rsidR="00CE7206" w:rsidRPr="00211B3F" w:rsidRDefault="000005FB" w:rsidP="00A14ADA">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5</w:t>
      </w:r>
      <w:r w:rsidR="00AA4545" w:rsidRPr="00211B3F">
        <w:rPr>
          <w:rFonts w:ascii="Times New Roman" w:hAnsi="Times New Roman" w:cs="Times New Roman"/>
          <w:sz w:val="24"/>
          <w:szCs w:val="24"/>
        </w:rPr>
        <w:t>.2</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 xml:space="preserve">financiranja troškova Projekta koji su utvrđeni kao neprihvatljivi od strane </w:t>
      </w:r>
      <w:r w:rsidR="00D969F7">
        <w:rPr>
          <w:rFonts w:ascii="Times New Roman" w:hAnsi="Times New Roman" w:cs="Times New Roman"/>
          <w:sz w:val="24"/>
          <w:szCs w:val="24"/>
        </w:rPr>
        <w:t>N</w:t>
      </w:r>
      <w:r w:rsidR="00177432" w:rsidRPr="00211B3F">
        <w:rPr>
          <w:rFonts w:ascii="Times New Roman" w:hAnsi="Times New Roman" w:cs="Times New Roman"/>
          <w:sz w:val="24"/>
          <w:szCs w:val="24"/>
        </w:rPr>
        <w:t>adležnog tijela</w:t>
      </w:r>
      <w:r w:rsidR="00CE7206" w:rsidRPr="00211B3F">
        <w:rPr>
          <w:rFonts w:ascii="Times New Roman" w:hAnsi="Times New Roman" w:cs="Times New Roman"/>
          <w:sz w:val="24"/>
          <w:szCs w:val="24"/>
        </w:rPr>
        <w:t xml:space="preserve"> i/ili su naknadno utvrđeni kao neprihvatljivi slijedom kontrola opisanih u  članku </w:t>
      </w:r>
      <w:r w:rsidR="009A2F8C" w:rsidRPr="00211B3F">
        <w:rPr>
          <w:rFonts w:ascii="Times New Roman" w:hAnsi="Times New Roman" w:cs="Times New Roman"/>
          <w:sz w:val="24"/>
          <w:szCs w:val="24"/>
        </w:rPr>
        <w:t>10</w:t>
      </w:r>
      <w:r w:rsidR="002721FA">
        <w:rPr>
          <w:rFonts w:ascii="Times New Roman" w:hAnsi="Times New Roman" w:cs="Times New Roman"/>
          <w:sz w:val="24"/>
          <w:szCs w:val="24"/>
        </w:rPr>
        <w:t>. ovog Ugovora</w:t>
      </w:r>
      <w:r w:rsidR="009A2F8C" w:rsidRPr="00211B3F">
        <w:rPr>
          <w:rFonts w:ascii="Times New Roman" w:hAnsi="Times New Roman" w:cs="Times New Roman"/>
          <w:sz w:val="24"/>
          <w:szCs w:val="24"/>
        </w:rPr>
        <w:t>.</w:t>
      </w:r>
    </w:p>
    <w:p w14:paraId="779A52E1" w14:textId="77777777" w:rsidR="00C94E2F" w:rsidRPr="00211B3F" w:rsidRDefault="00C94E2F" w:rsidP="00F864D1">
      <w:pPr>
        <w:widowControl w:val="0"/>
        <w:spacing w:after="0" w:line="240" w:lineRule="auto"/>
        <w:jc w:val="both"/>
        <w:rPr>
          <w:rFonts w:ascii="Times New Roman" w:hAnsi="Times New Roman" w:cs="Times New Roman"/>
          <w:sz w:val="24"/>
          <w:szCs w:val="24"/>
        </w:rPr>
      </w:pPr>
    </w:p>
    <w:p w14:paraId="6DCA24AF" w14:textId="46E7232C" w:rsidR="00CE7206" w:rsidRPr="00211B3F" w:rsidRDefault="00F864D1" w:rsidP="00F864D1">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6</w:t>
      </w:r>
      <w:r w:rsidR="0007400F">
        <w:rPr>
          <w:rFonts w:ascii="Times New Roman" w:hAnsi="Times New Roman" w:cs="Times New Roman"/>
          <w:sz w:val="24"/>
          <w:szCs w:val="24"/>
        </w:rPr>
        <w:t>.</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Korisnik poduzima sve potrebne radnje i/ili mjere u svrhu sprečavanja ili rješavanja bilo koje situacije koja može ugroziti nepristrano i objektivno izvršenje Ugovora.</w:t>
      </w:r>
    </w:p>
    <w:p w14:paraId="6DEB3906" w14:textId="77777777" w:rsidR="00C94E2F" w:rsidRPr="00211B3F" w:rsidRDefault="00C94E2F" w:rsidP="00F864D1">
      <w:pPr>
        <w:widowControl w:val="0"/>
        <w:spacing w:after="0" w:line="240" w:lineRule="auto"/>
        <w:jc w:val="both"/>
        <w:rPr>
          <w:rFonts w:ascii="Times New Roman" w:hAnsi="Times New Roman" w:cs="Times New Roman"/>
          <w:sz w:val="24"/>
          <w:szCs w:val="24"/>
        </w:rPr>
      </w:pPr>
    </w:p>
    <w:p w14:paraId="7EEE42C2" w14:textId="6BB0437D" w:rsidR="00CE7206" w:rsidRPr="00211B3F" w:rsidRDefault="00F864D1" w:rsidP="00F864D1">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7</w:t>
      </w:r>
      <w:r w:rsidRPr="00211B3F">
        <w:rPr>
          <w:rFonts w:ascii="Times New Roman" w:hAnsi="Times New Roman" w:cs="Times New Roman"/>
          <w:sz w:val="24"/>
          <w:szCs w:val="24"/>
        </w:rPr>
        <w:t>.</w:t>
      </w:r>
      <w:r w:rsidR="0062743D">
        <w:rPr>
          <w:rFonts w:ascii="Times New Roman" w:hAnsi="Times New Roman" w:cs="Times New Roman"/>
          <w:sz w:val="24"/>
          <w:szCs w:val="24"/>
        </w:rPr>
        <w:t xml:space="preserve"> </w:t>
      </w:r>
      <w:r w:rsidR="00CE7206" w:rsidRPr="00211B3F">
        <w:rPr>
          <w:rFonts w:ascii="Times New Roman" w:hAnsi="Times New Roman" w:cs="Times New Roman"/>
          <w:sz w:val="24"/>
          <w:szCs w:val="24"/>
        </w:rPr>
        <w:t xml:space="preserve">Osobe kojima je Korisnik povjerio provedbu Projekta u cijelosti ili provedbu pojedinih aktivnosti ne smiju biti u poziciji u kojoj postoji sukob interesa. Korisnik je dužan osigurati formalne postupke koji obvezuju sve takve osobe da navedu bilo kakve postojeće ili potencijalne osobne i/ili ekonomske  interese u vezi s bilo kakvim pitanjem povezanim s Projektom, te ih je nužno isključiti iz svih rasprava ili procesa odlučivanja povezanih s predmetnim pitanjem. </w:t>
      </w:r>
    </w:p>
    <w:p w14:paraId="7AE8E92D" w14:textId="77777777" w:rsidR="00C94E2F" w:rsidRPr="00211B3F" w:rsidRDefault="00C94E2F" w:rsidP="00F864D1">
      <w:pPr>
        <w:widowControl w:val="0"/>
        <w:spacing w:after="0" w:line="240" w:lineRule="auto"/>
        <w:jc w:val="both"/>
        <w:rPr>
          <w:rFonts w:ascii="Times New Roman" w:hAnsi="Times New Roman" w:cs="Times New Roman"/>
          <w:sz w:val="24"/>
          <w:szCs w:val="24"/>
        </w:rPr>
      </w:pPr>
    </w:p>
    <w:p w14:paraId="15840FFB" w14:textId="5273BCDD" w:rsidR="00CE7206" w:rsidRPr="00211B3F" w:rsidRDefault="00692983" w:rsidP="00692983">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8</w:t>
      </w:r>
      <w:r w:rsidR="00E92B28">
        <w:rPr>
          <w:rFonts w:ascii="Times New Roman" w:hAnsi="Times New Roman" w:cs="Times New Roman"/>
          <w:sz w:val="24"/>
          <w:szCs w:val="24"/>
        </w:rPr>
        <w:t>.</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 xml:space="preserve">Potpisom Ugovora Korisnik jamči da od trenutka podnošenja projektnog prijedloga na Poziv na dodjelu bespovratnih sredstava nisu nastale okolnosti koje bi utjecale na rezultat provedenog postupka dodjele bespovratnih sredstava i sklapanje Ugovora te da su svi podatci, dokumentacija, informacije i izjave koje je Korisnik dao u postupku dodjele bespovratnih sredstava, kao i prije sklapanja Ugovora, istiniti i točni. </w:t>
      </w:r>
    </w:p>
    <w:p w14:paraId="2A3AF76C" w14:textId="77777777" w:rsidR="00C94E2F" w:rsidRPr="00211B3F" w:rsidRDefault="00C94E2F" w:rsidP="00692983">
      <w:pPr>
        <w:widowControl w:val="0"/>
        <w:spacing w:after="0" w:line="240" w:lineRule="auto"/>
        <w:jc w:val="both"/>
        <w:rPr>
          <w:rFonts w:ascii="Times New Roman" w:hAnsi="Times New Roman" w:cs="Times New Roman"/>
          <w:sz w:val="24"/>
          <w:szCs w:val="24"/>
        </w:rPr>
      </w:pPr>
    </w:p>
    <w:p w14:paraId="0665BB45" w14:textId="4823B4F6" w:rsidR="00CE7206" w:rsidRPr="00211B3F" w:rsidRDefault="00653AA7" w:rsidP="00692983">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w:t>
      </w:r>
      <w:r w:rsidR="0062743D">
        <w:rPr>
          <w:rFonts w:ascii="Times New Roman" w:hAnsi="Times New Roman" w:cs="Times New Roman"/>
          <w:sz w:val="24"/>
          <w:szCs w:val="24"/>
        </w:rPr>
        <w:t>9</w:t>
      </w:r>
      <w:r w:rsidR="00E92B28">
        <w:rPr>
          <w:rFonts w:ascii="Times New Roman" w:hAnsi="Times New Roman" w:cs="Times New Roman"/>
          <w:sz w:val="24"/>
          <w:szCs w:val="24"/>
        </w:rPr>
        <w:t>.</w:t>
      </w:r>
      <w:r w:rsidRPr="00211B3F">
        <w:rPr>
          <w:rFonts w:ascii="Times New Roman" w:hAnsi="Times New Roman" w:cs="Times New Roman"/>
          <w:sz w:val="24"/>
          <w:szCs w:val="24"/>
        </w:rPr>
        <w:t xml:space="preserve"> </w:t>
      </w:r>
      <w:r w:rsidR="00CE7206" w:rsidRPr="00211B3F">
        <w:rPr>
          <w:rFonts w:ascii="Times New Roman" w:hAnsi="Times New Roman" w:cs="Times New Roman"/>
          <w:sz w:val="24"/>
          <w:szCs w:val="24"/>
        </w:rPr>
        <w:t xml:space="preserve">Korisnik se obvezuje da neće poduzeti ili propustiti poduzeti bilo koju radnju koja bi dovela do očitog i/ili namjernog narušavanja ugleda </w:t>
      </w:r>
      <w:r w:rsidR="00144834">
        <w:rPr>
          <w:rFonts w:ascii="Times New Roman" w:hAnsi="Times New Roman" w:cs="Times New Roman"/>
          <w:sz w:val="24"/>
          <w:szCs w:val="24"/>
        </w:rPr>
        <w:t>N</w:t>
      </w:r>
      <w:r w:rsidR="00814F80" w:rsidRPr="00211B3F">
        <w:rPr>
          <w:rFonts w:ascii="Times New Roman" w:hAnsi="Times New Roman" w:cs="Times New Roman"/>
          <w:sz w:val="24"/>
          <w:szCs w:val="24"/>
        </w:rPr>
        <w:t>adležnog tije</w:t>
      </w:r>
      <w:r w:rsidR="00874795">
        <w:rPr>
          <w:rFonts w:ascii="Times New Roman" w:hAnsi="Times New Roman" w:cs="Times New Roman"/>
          <w:sz w:val="24"/>
          <w:szCs w:val="24"/>
        </w:rPr>
        <w:t>la</w:t>
      </w:r>
      <w:r w:rsidR="00CE7206" w:rsidRPr="00211B3F">
        <w:rPr>
          <w:rFonts w:ascii="Times New Roman" w:hAnsi="Times New Roman" w:cs="Times New Roman"/>
          <w:sz w:val="24"/>
          <w:szCs w:val="24"/>
        </w:rPr>
        <w:t>.</w:t>
      </w:r>
    </w:p>
    <w:p w14:paraId="69A0E086" w14:textId="77777777" w:rsidR="000953C6" w:rsidRPr="00211B3F" w:rsidRDefault="000953C6" w:rsidP="00692983">
      <w:pPr>
        <w:widowControl w:val="0"/>
        <w:spacing w:after="0" w:line="240" w:lineRule="auto"/>
        <w:jc w:val="both"/>
        <w:rPr>
          <w:rFonts w:ascii="Times New Roman" w:hAnsi="Times New Roman" w:cs="Times New Roman"/>
          <w:sz w:val="24"/>
          <w:szCs w:val="24"/>
        </w:rPr>
      </w:pPr>
    </w:p>
    <w:p w14:paraId="30AF4E2A" w14:textId="5DC7264A" w:rsidR="000953C6" w:rsidRPr="00211B3F" w:rsidRDefault="000953C6" w:rsidP="000953C6">
      <w:pPr>
        <w:jc w:val="center"/>
        <w:rPr>
          <w:rFonts w:ascii="Times New Roman" w:hAnsi="Times New Roman" w:cs="Times New Roman"/>
          <w:b/>
          <w:bCs/>
          <w:sz w:val="24"/>
          <w:szCs w:val="24"/>
        </w:rPr>
      </w:pPr>
      <w:r w:rsidRPr="00211B3F">
        <w:rPr>
          <w:rFonts w:ascii="Times New Roman" w:hAnsi="Times New Roman" w:cs="Times New Roman"/>
          <w:b/>
          <w:bCs/>
          <w:sz w:val="24"/>
          <w:szCs w:val="24"/>
        </w:rPr>
        <w:t xml:space="preserve">Članak 3.  – </w:t>
      </w:r>
      <w:r w:rsidR="0013599A" w:rsidRPr="00211B3F">
        <w:rPr>
          <w:rFonts w:ascii="Times New Roman" w:hAnsi="Times New Roman" w:cs="Times New Roman"/>
          <w:b/>
          <w:bCs/>
          <w:sz w:val="24"/>
          <w:szCs w:val="24"/>
        </w:rPr>
        <w:t xml:space="preserve">Iznos bespovratnih sredstava, postotak sufinanciranja </w:t>
      </w:r>
      <w:r w:rsidRPr="00211B3F">
        <w:rPr>
          <w:rFonts w:ascii="Times New Roman" w:hAnsi="Times New Roman" w:cs="Times New Roman"/>
          <w:b/>
          <w:bCs/>
          <w:sz w:val="24"/>
          <w:szCs w:val="24"/>
        </w:rPr>
        <w:t>Projekta</w:t>
      </w:r>
      <w:r w:rsidR="00C455FC" w:rsidRPr="00211B3F">
        <w:rPr>
          <w:rFonts w:ascii="Times New Roman" w:hAnsi="Times New Roman" w:cs="Times New Roman"/>
          <w:b/>
          <w:bCs/>
          <w:sz w:val="24"/>
          <w:szCs w:val="24"/>
        </w:rPr>
        <w:t xml:space="preserve"> i načini dodjele bespovratnih sredstava</w:t>
      </w:r>
    </w:p>
    <w:p w14:paraId="6E9A9E96" w14:textId="4B607FE6" w:rsidR="008F04E8" w:rsidRPr="00211B3F" w:rsidRDefault="008F04E8" w:rsidP="008F04E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3. 1</w:t>
      </w:r>
      <w:r w:rsidR="002721FA">
        <w:rPr>
          <w:rFonts w:ascii="Times New Roman" w:hAnsi="Times New Roman" w:cs="Times New Roman"/>
          <w:sz w:val="24"/>
          <w:szCs w:val="24"/>
        </w:rPr>
        <w:t>.</w:t>
      </w:r>
      <w:r w:rsidRPr="00211B3F">
        <w:rPr>
          <w:rFonts w:ascii="Times New Roman" w:hAnsi="Times New Roman" w:cs="Times New Roman"/>
          <w:sz w:val="24"/>
          <w:szCs w:val="24"/>
        </w:rPr>
        <w:t xml:space="preserve"> Ukupni prihvatljivi troškovi Projekta iznose </w:t>
      </w:r>
      <w:bookmarkStart w:id="0" w:name="_Hlk24258061"/>
      <w:r w:rsidRPr="00211B3F">
        <w:rPr>
          <w:rFonts w:ascii="Times New Roman" w:hAnsi="Times New Roman" w:cs="Times New Roman"/>
          <w:sz w:val="24"/>
          <w:szCs w:val="24"/>
          <w:highlight w:val="lightGray"/>
        </w:rPr>
        <w:t>&lt;…&gt;</w:t>
      </w:r>
      <w:r w:rsidRPr="00211B3F">
        <w:rPr>
          <w:rFonts w:ascii="Times New Roman" w:hAnsi="Times New Roman" w:cs="Times New Roman"/>
          <w:sz w:val="24"/>
          <w:szCs w:val="24"/>
        </w:rPr>
        <w:t xml:space="preserve"> eura</w:t>
      </w:r>
      <w:bookmarkEnd w:id="0"/>
      <w:r w:rsidRPr="00211B3F">
        <w:rPr>
          <w:rFonts w:ascii="Times New Roman" w:hAnsi="Times New Roman" w:cs="Times New Roman"/>
          <w:sz w:val="24"/>
          <w:szCs w:val="24"/>
        </w:rPr>
        <w:t>.</w:t>
      </w:r>
    </w:p>
    <w:p w14:paraId="25F30676" w14:textId="77777777" w:rsidR="001D7272" w:rsidRPr="00211B3F" w:rsidRDefault="001D7272" w:rsidP="008F04E8">
      <w:pPr>
        <w:widowControl w:val="0"/>
        <w:spacing w:after="0" w:line="240" w:lineRule="auto"/>
        <w:jc w:val="both"/>
        <w:rPr>
          <w:rFonts w:ascii="Times New Roman" w:hAnsi="Times New Roman" w:cs="Times New Roman"/>
          <w:sz w:val="24"/>
          <w:szCs w:val="24"/>
        </w:rPr>
      </w:pPr>
    </w:p>
    <w:p w14:paraId="153605E2" w14:textId="77777777" w:rsidR="00D860E6" w:rsidRPr="00211B3F" w:rsidRDefault="00D860E6" w:rsidP="00D860E6">
      <w:pPr>
        <w:pStyle w:val="Odlomakpopisa"/>
        <w:widowControl w:val="0"/>
        <w:numPr>
          <w:ilvl w:val="1"/>
          <w:numId w:val="24"/>
        </w:numPr>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Nadležno tijelo </w:t>
      </w:r>
      <w:r w:rsidR="008C0A3F" w:rsidRPr="00211B3F">
        <w:rPr>
          <w:rFonts w:ascii="Times New Roman" w:hAnsi="Times New Roman" w:cs="Times New Roman"/>
          <w:sz w:val="24"/>
          <w:szCs w:val="24"/>
        </w:rPr>
        <w:t xml:space="preserve"> se obvezuje dodijeliti Korisniku bespovratna sredstva za provedbu</w:t>
      </w:r>
    </w:p>
    <w:p w14:paraId="0E071BF0" w14:textId="6E2B7BB7" w:rsidR="008C0A3F" w:rsidRPr="00211B3F" w:rsidRDefault="008C0A3F" w:rsidP="00D860E6">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Projekta u ukupnom iznosu koji ne prelazi </w:t>
      </w:r>
      <w:r w:rsidRPr="00211B3F">
        <w:rPr>
          <w:rFonts w:ascii="Times New Roman" w:hAnsi="Times New Roman" w:cs="Times New Roman"/>
          <w:sz w:val="24"/>
          <w:szCs w:val="24"/>
          <w:highlight w:val="lightGray"/>
        </w:rPr>
        <w:t>&lt;…&gt;</w:t>
      </w:r>
      <w:r w:rsidRPr="00211B3F">
        <w:rPr>
          <w:rFonts w:ascii="Times New Roman" w:hAnsi="Times New Roman" w:cs="Times New Roman"/>
          <w:sz w:val="24"/>
          <w:szCs w:val="24"/>
        </w:rPr>
        <w:t xml:space="preserve"> eura i predstavlja ne više od </w:t>
      </w:r>
      <w:r w:rsidR="00D860E6" w:rsidRPr="00211B3F">
        <w:rPr>
          <w:rFonts w:ascii="Times New Roman" w:hAnsi="Times New Roman" w:cs="Times New Roman"/>
          <w:sz w:val="24"/>
          <w:szCs w:val="24"/>
        </w:rPr>
        <w:t>------</w:t>
      </w:r>
      <w:r w:rsidRPr="00211B3F">
        <w:rPr>
          <w:rFonts w:ascii="Times New Roman" w:hAnsi="Times New Roman" w:cs="Times New Roman"/>
          <w:sz w:val="24"/>
          <w:szCs w:val="24"/>
        </w:rPr>
        <w:t xml:space="preserve">% ukupnih </w:t>
      </w:r>
      <w:r w:rsidRPr="00211B3F">
        <w:rPr>
          <w:rFonts w:ascii="Times New Roman" w:hAnsi="Times New Roman" w:cs="Times New Roman"/>
          <w:sz w:val="24"/>
          <w:szCs w:val="24"/>
        </w:rPr>
        <w:lastRenderedPageBreak/>
        <w:t>prihvatljivih troškova Projekta.</w:t>
      </w:r>
    </w:p>
    <w:p w14:paraId="3E1AFFA5" w14:textId="77777777" w:rsidR="00C15AB8" w:rsidRPr="00211B3F" w:rsidRDefault="00C15AB8" w:rsidP="00D860E6">
      <w:pPr>
        <w:widowControl w:val="0"/>
        <w:spacing w:after="0" w:line="240" w:lineRule="auto"/>
        <w:jc w:val="both"/>
        <w:rPr>
          <w:rFonts w:ascii="Times New Roman" w:hAnsi="Times New Roman" w:cs="Times New Roman"/>
          <w:sz w:val="24"/>
          <w:szCs w:val="24"/>
        </w:rPr>
      </w:pPr>
    </w:p>
    <w:p w14:paraId="129FAC8D" w14:textId="113F2FDC" w:rsidR="008C0A3F" w:rsidRPr="00124CA4" w:rsidRDefault="00124CA4" w:rsidP="00124C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8C0A3F" w:rsidRPr="00124CA4">
        <w:rPr>
          <w:rFonts w:ascii="Times New Roman" w:hAnsi="Times New Roman" w:cs="Times New Roman"/>
          <w:sz w:val="24"/>
          <w:szCs w:val="24"/>
        </w:rPr>
        <w:t xml:space="preserve">Bespovratna sredstva osigurana su </w:t>
      </w:r>
      <w:r w:rsidR="00144834" w:rsidRPr="00124CA4">
        <w:rPr>
          <w:rFonts w:ascii="Times New Roman" w:hAnsi="Times New Roman" w:cs="Times New Roman"/>
          <w:sz w:val="24"/>
          <w:szCs w:val="24"/>
        </w:rPr>
        <w:t xml:space="preserve">u </w:t>
      </w:r>
      <w:r w:rsidR="008C0A3F" w:rsidRPr="00124CA4">
        <w:rPr>
          <w:rFonts w:ascii="Times New Roman" w:hAnsi="Times New Roman" w:cs="Times New Roman"/>
          <w:sz w:val="24"/>
          <w:szCs w:val="24"/>
        </w:rPr>
        <w:t>Državno</w:t>
      </w:r>
      <w:r w:rsidR="00D860E6" w:rsidRPr="00124CA4">
        <w:rPr>
          <w:rFonts w:ascii="Times New Roman" w:hAnsi="Times New Roman" w:cs="Times New Roman"/>
          <w:sz w:val="24"/>
          <w:szCs w:val="24"/>
        </w:rPr>
        <w:t xml:space="preserve">m </w:t>
      </w:r>
      <w:r w:rsidR="008C0A3F" w:rsidRPr="00124CA4">
        <w:rPr>
          <w:rFonts w:ascii="Times New Roman" w:hAnsi="Times New Roman" w:cs="Times New Roman"/>
          <w:sz w:val="24"/>
          <w:szCs w:val="24"/>
        </w:rPr>
        <w:t>proračuna Republike Hrvatske</w:t>
      </w:r>
      <w:r w:rsidR="003946BA">
        <w:rPr>
          <w:rFonts w:ascii="Times New Roman" w:hAnsi="Times New Roman" w:cs="Times New Roman"/>
          <w:sz w:val="24"/>
          <w:szCs w:val="24"/>
        </w:rPr>
        <w:t xml:space="preserve"> </w:t>
      </w:r>
      <w:r w:rsidR="003946BA" w:rsidRPr="004E2DCD">
        <w:rPr>
          <w:rFonts w:ascii="Times New Roman" w:hAnsi="Times New Roman" w:cs="Times New Roman"/>
          <w:sz w:val="24"/>
          <w:szCs w:val="24"/>
        </w:rPr>
        <w:t>za 2026. godinu</w:t>
      </w:r>
      <w:r w:rsidR="00144834" w:rsidRPr="00124CA4">
        <w:rPr>
          <w:rFonts w:ascii="Times New Roman" w:hAnsi="Times New Roman" w:cs="Times New Roman"/>
          <w:sz w:val="24"/>
          <w:szCs w:val="24"/>
        </w:rPr>
        <w:t>.</w:t>
      </w:r>
      <w:r w:rsidR="00215598" w:rsidRPr="00215598">
        <w:t xml:space="preserve"> </w:t>
      </w:r>
      <w:r w:rsidR="00215598" w:rsidRPr="00215598">
        <w:rPr>
          <w:rFonts w:ascii="Times New Roman" w:hAnsi="Times New Roman" w:cs="Times New Roman"/>
          <w:sz w:val="24"/>
          <w:szCs w:val="24"/>
        </w:rPr>
        <w:t>Financijska obveza Nadležnog tijela po ovom Ugovoru završava 31. prosinca 2026. godine.</w:t>
      </w:r>
    </w:p>
    <w:p w14:paraId="3037F1DD" w14:textId="77777777" w:rsidR="00C15AB8" w:rsidRPr="00211B3F" w:rsidRDefault="00C15AB8" w:rsidP="00D860E6">
      <w:pPr>
        <w:widowControl w:val="0"/>
        <w:spacing w:after="0" w:line="240" w:lineRule="auto"/>
        <w:ind w:left="360"/>
        <w:jc w:val="both"/>
        <w:rPr>
          <w:rFonts w:ascii="Times New Roman" w:hAnsi="Times New Roman" w:cs="Times New Roman"/>
          <w:sz w:val="24"/>
          <w:szCs w:val="24"/>
        </w:rPr>
      </w:pPr>
    </w:p>
    <w:p w14:paraId="73C2D751" w14:textId="5F5FA685" w:rsidR="008C0A3F" w:rsidRPr="00124CA4" w:rsidRDefault="00124CA4" w:rsidP="00124C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8C0A3F" w:rsidRPr="00124CA4">
        <w:rPr>
          <w:rFonts w:ascii="Times New Roman" w:hAnsi="Times New Roman" w:cs="Times New Roman"/>
          <w:sz w:val="24"/>
          <w:szCs w:val="24"/>
        </w:rPr>
        <w:t>Bespovratna sredstva se nadoknađuj</w:t>
      </w:r>
      <w:r w:rsidR="003946BA">
        <w:rPr>
          <w:rFonts w:ascii="Times New Roman" w:hAnsi="Times New Roman" w:cs="Times New Roman"/>
          <w:sz w:val="24"/>
          <w:szCs w:val="24"/>
        </w:rPr>
        <w:t>u</w:t>
      </w:r>
      <w:r w:rsidR="00144834" w:rsidRPr="00124CA4">
        <w:rPr>
          <w:rFonts w:ascii="Times New Roman" w:hAnsi="Times New Roman" w:cs="Times New Roman"/>
          <w:sz w:val="24"/>
          <w:szCs w:val="24"/>
        </w:rPr>
        <w:t xml:space="preserve"> z</w:t>
      </w:r>
      <w:r w:rsidR="008C0A3F" w:rsidRPr="00124CA4">
        <w:rPr>
          <w:rFonts w:ascii="Times New Roman" w:hAnsi="Times New Roman" w:cs="Times New Roman"/>
          <w:sz w:val="24"/>
          <w:szCs w:val="24"/>
        </w:rPr>
        <w:t xml:space="preserve">a prihvatljive troškove koji su stvarno nastali </w:t>
      </w:r>
      <w:r w:rsidR="00006BBD">
        <w:rPr>
          <w:rFonts w:ascii="Times New Roman" w:hAnsi="Times New Roman" w:cs="Times New Roman"/>
          <w:sz w:val="24"/>
          <w:szCs w:val="24"/>
        </w:rPr>
        <w:t xml:space="preserve">kod </w:t>
      </w:r>
      <w:r w:rsidR="008C0A3F" w:rsidRPr="00124CA4">
        <w:rPr>
          <w:rFonts w:ascii="Times New Roman" w:hAnsi="Times New Roman" w:cs="Times New Roman"/>
          <w:sz w:val="24"/>
          <w:szCs w:val="24"/>
        </w:rPr>
        <w:t>Korisnika u razdoblju prihvatljivosti troškova te su dokumentirani u skladu s važećim propisima i standardnom računovodstvenom praksom.</w:t>
      </w:r>
    </w:p>
    <w:p w14:paraId="3C60D4CF" w14:textId="77777777" w:rsidR="00C15AB8" w:rsidRPr="00211B3F" w:rsidRDefault="00C15AB8" w:rsidP="00D860E6">
      <w:pPr>
        <w:widowControl w:val="0"/>
        <w:spacing w:after="0" w:line="240" w:lineRule="auto"/>
        <w:ind w:left="1440"/>
        <w:jc w:val="both"/>
        <w:rPr>
          <w:rFonts w:ascii="Times New Roman" w:hAnsi="Times New Roman" w:cs="Times New Roman"/>
          <w:sz w:val="24"/>
          <w:szCs w:val="24"/>
        </w:rPr>
      </w:pPr>
    </w:p>
    <w:p w14:paraId="14CB3830" w14:textId="1D6BBFBA" w:rsidR="008C0A3F" w:rsidRPr="00124CA4" w:rsidRDefault="00124CA4" w:rsidP="00124CA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008C0A3F" w:rsidRPr="00124CA4">
        <w:rPr>
          <w:rFonts w:ascii="Times New Roman" w:hAnsi="Times New Roman" w:cs="Times New Roman"/>
          <w:sz w:val="24"/>
          <w:szCs w:val="24"/>
        </w:rPr>
        <w:t>Bespovratna sredstva djelomično ili u cijelosti sufinanciraju prihvatljive troškove čiju prihvatljivost je utvrdi</w:t>
      </w:r>
      <w:r w:rsidR="00D860E6" w:rsidRPr="00124CA4">
        <w:rPr>
          <w:rFonts w:ascii="Times New Roman" w:hAnsi="Times New Roman" w:cs="Times New Roman"/>
          <w:sz w:val="24"/>
          <w:szCs w:val="24"/>
        </w:rPr>
        <w:t xml:space="preserve">lo </w:t>
      </w:r>
      <w:r w:rsidR="00144834" w:rsidRPr="00124CA4">
        <w:rPr>
          <w:rFonts w:ascii="Times New Roman" w:hAnsi="Times New Roman" w:cs="Times New Roman"/>
          <w:sz w:val="24"/>
          <w:szCs w:val="24"/>
        </w:rPr>
        <w:t>N</w:t>
      </w:r>
      <w:r w:rsidR="00D860E6" w:rsidRPr="00124CA4">
        <w:rPr>
          <w:rFonts w:ascii="Times New Roman" w:hAnsi="Times New Roman" w:cs="Times New Roman"/>
          <w:sz w:val="24"/>
          <w:szCs w:val="24"/>
        </w:rPr>
        <w:t>adležno tijelo.</w:t>
      </w:r>
    </w:p>
    <w:p w14:paraId="0ADFA81F" w14:textId="77777777" w:rsidR="00C15AB8" w:rsidRPr="00211B3F" w:rsidRDefault="00C15AB8" w:rsidP="00C15AB8">
      <w:pPr>
        <w:pStyle w:val="Odlomakpopisa"/>
        <w:widowControl w:val="0"/>
        <w:spacing w:after="0" w:line="240" w:lineRule="auto"/>
        <w:ind w:left="360"/>
        <w:jc w:val="both"/>
        <w:rPr>
          <w:rFonts w:ascii="Times New Roman" w:hAnsi="Times New Roman" w:cs="Times New Roman"/>
          <w:sz w:val="24"/>
          <w:szCs w:val="24"/>
        </w:rPr>
      </w:pPr>
    </w:p>
    <w:p w14:paraId="5337435B" w14:textId="17EDDA39" w:rsidR="008C0A3F" w:rsidRPr="00211B3F" w:rsidRDefault="00CD14D1" w:rsidP="00CD14D1">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3.6 </w:t>
      </w:r>
      <w:r w:rsidR="008C0A3F" w:rsidRPr="00211B3F">
        <w:rPr>
          <w:rFonts w:ascii="Times New Roman" w:hAnsi="Times New Roman" w:cs="Times New Roman"/>
          <w:sz w:val="24"/>
          <w:szCs w:val="24"/>
        </w:rPr>
        <w:t>Prihvatljivi su oni troškovi koji udovoljavaju sljedećim kriterijima:</w:t>
      </w:r>
    </w:p>
    <w:p w14:paraId="0469B534" w14:textId="49A6F5F9" w:rsidR="008C0A3F" w:rsidRPr="00211B3F" w:rsidRDefault="00CD14D1" w:rsidP="0062743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3.6.1</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 xml:space="preserve">izravno su povezani s aktivnostima koje se provode i mjerljivim ishodima Projekta te vode do ispunjenja ciljeva Projekta mjerenih pokazateljima, sukladno </w:t>
      </w:r>
      <w:r w:rsidRPr="00211B3F">
        <w:rPr>
          <w:rFonts w:ascii="Times New Roman" w:hAnsi="Times New Roman" w:cs="Times New Roman"/>
          <w:sz w:val="24"/>
          <w:szCs w:val="24"/>
        </w:rPr>
        <w:t>Prijavnom obrascu</w:t>
      </w:r>
      <w:r w:rsidR="008C0A3F" w:rsidRPr="00211B3F">
        <w:rPr>
          <w:rFonts w:ascii="Times New Roman" w:hAnsi="Times New Roman" w:cs="Times New Roman"/>
          <w:sz w:val="24"/>
          <w:szCs w:val="24"/>
        </w:rPr>
        <w:t xml:space="preserve"> i proračunu;</w:t>
      </w:r>
    </w:p>
    <w:p w14:paraId="66592D9B" w14:textId="1CE215AA" w:rsidR="008C0A3F" w:rsidRPr="00211B3F" w:rsidRDefault="00C15AB8" w:rsidP="0062743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3.6.2</w:t>
      </w:r>
      <w:r w:rsidR="0062743D">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 xml:space="preserve">u skladu su s Uputama </w:t>
      </w:r>
      <w:r w:rsidRPr="00211B3F">
        <w:rPr>
          <w:rFonts w:ascii="Times New Roman" w:hAnsi="Times New Roman" w:cs="Times New Roman"/>
          <w:sz w:val="24"/>
          <w:szCs w:val="24"/>
        </w:rPr>
        <w:t>za prijavitelje</w:t>
      </w:r>
      <w:r w:rsidRPr="00C15AB8">
        <w:rPr>
          <w:rFonts w:ascii="Times New Roman" w:hAnsi="Times New Roman" w:cs="Times New Roman"/>
          <w:sz w:val="24"/>
          <w:szCs w:val="24"/>
        </w:rPr>
        <w:t>;</w:t>
      </w:r>
    </w:p>
    <w:p w14:paraId="06378979" w14:textId="2865DB7F" w:rsidR="008C0A3F" w:rsidRPr="00211B3F" w:rsidRDefault="00C15AB8" w:rsidP="0062743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3.6.3</w:t>
      </w:r>
      <w:r w:rsidR="0062743D">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nastali su kod Korisnika (ako je primjenjivo);</w:t>
      </w:r>
    </w:p>
    <w:p w14:paraId="1BA1AB98" w14:textId="66A26E93" w:rsidR="008C0A3F" w:rsidRPr="00211B3F" w:rsidRDefault="00C15AB8" w:rsidP="0062743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3.6.4</w:t>
      </w:r>
      <w:r w:rsidR="0062743D">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nastali su tijekom razdoblja prihvatljivosti troškova</w:t>
      </w:r>
      <w:bookmarkStart w:id="1" w:name="_Hlk189809135"/>
      <w:r w:rsidR="008C0A3F" w:rsidRPr="00211B3F">
        <w:rPr>
          <w:rFonts w:ascii="Times New Roman" w:hAnsi="Times New Roman" w:cs="Times New Roman"/>
          <w:sz w:val="24"/>
          <w:szCs w:val="24"/>
        </w:rPr>
        <w:t>;</w:t>
      </w:r>
      <w:bookmarkEnd w:id="1"/>
    </w:p>
    <w:p w14:paraId="5F8879FD" w14:textId="296793AA" w:rsidR="008C0A3F" w:rsidRPr="009E79BD" w:rsidRDefault="00C15AB8" w:rsidP="009E79B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3.6.5</w:t>
      </w:r>
      <w:r w:rsidR="0062743D">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u skladu su s ograničenjima za posebne kategorije troškova, ako je primjenjivo;</w:t>
      </w:r>
    </w:p>
    <w:p w14:paraId="1BE42ABA" w14:textId="3D9F85A4" w:rsidR="006D0F0C" w:rsidRPr="00211B3F" w:rsidRDefault="00C15AB8" w:rsidP="00C15AB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w:t>
      </w:r>
      <w:r w:rsidR="009E79BD">
        <w:rPr>
          <w:rFonts w:ascii="Times New Roman" w:hAnsi="Times New Roman" w:cs="Times New Roman"/>
          <w:sz w:val="24"/>
          <w:szCs w:val="24"/>
        </w:rPr>
        <w:t>6.</w:t>
      </w:r>
      <w:r w:rsidR="002721FA">
        <w:rPr>
          <w:rFonts w:ascii="Times New Roman" w:hAnsi="Times New Roman" w:cs="Times New Roman"/>
          <w:sz w:val="24"/>
          <w:szCs w:val="24"/>
        </w:rPr>
        <w:t xml:space="preserve"> </w:t>
      </w:r>
      <w:r w:rsidR="008C0A3F" w:rsidRPr="00211B3F">
        <w:rPr>
          <w:rFonts w:ascii="Times New Roman" w:hAnsi="Times New Roman" w:cs="Times New Roman"/>
          <w:sz w:val="24"/>
          <w:szCs w:val="24"/>
        </w:rPr>
        <w:t xml:space="preserve">razumni su, opravdani te udovoljavaju načelima ekonomičnosti, učinkovitosti i djelotvornosti te su nastali poštivanjem primjenjivih pravila nabave. Troškovi povezani s nabavom roba su prihvatljivi kada je ista isporučena i instalirana tijekom provedbe projekta; </w:t>
      </w:r>
    </w:p>
    <w:p w14:paraId="3026639E" w14:textId="4BD45870" w:rsidR="006D0F0C" w:rsidRPr="00211B3F" w:rsidRDefault="00C15AB8" w:rsidP="00C15AB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w:t>
      </w:r>
      <w:r w:rsidR="009E79BD">
        <w:rPr>
          <w:rFonts w:ascii="Times New Roman" w:hAnsi="Times New Roman" w:cs="Times New Roman"/>
          <w:sz w:val="24"/>
          <w:szCs w:val="24"/>
        </w:rPr>
        <w:t xml:space="preserve">7. </w:t>
      </w:r>
      <w:r w:rsidR="008C0A3F" w:rsidRPr="00211B3F">
        <w:rPr>
          <w:rFonts w:ascii="Times New Roman" w:hAnsi="Times New Roman" w:cs="Times New Roman"/>
          <w:sz w:val="24"/>
          <w:szCs w:val="24"/>
        </w:rPr>
        <w:t xml:space="preserve">nisu financirani iz drugih javnih izvora; </w:t>
      </w:r>
    </w:p>
    <w:p w14:paraId="094D4B58" w14:textId="44594BCD" w:rsidR="008C0A3F" w:rsidRPr="00211B3F" w:rsidRDefault="00C15AB8" w:rsidP="00C15AB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3.6.</w:t>
      </w:r>
      <w:r w:rsidR="009E79BD">
        <w:rPr>
          <w:rFonts w:ascii="Times New Roman" w:hAnsi="Times New Roman" w:cs="Times New Roman"/>
          <w:sz w:val="24"/>
          <w:szCs w:val="24"/>
        </w:rPr>
        <w:t xml:space="preserve">8. </w:t>
      </w:r>
      <w:r w:rsidR="008C0A3F" w:rsidRPr="00211B3F">
        <w:rPr>
          <w:rFonts w:ascii="Times New Roman" w:hAnsi="Times New Roman" w:cs="Times New Roman"/>
          <w:sz w:val="24"/>
          <w:szCs w:val="24"/>
        </w:rPr>
        <w:t>ne premašuju ukupan iznos bespovratnih sredstava za projekt i/ili pojedinu kategoriju financiranja.</w:t>
      </w:r>
    </w:p>
    <w:p w14:paraId="41D617AE" w14:textId="77777777" w:rsidR="00C15AB8" w:rsidRPr="00211B3F" w:rsidRDefault="00C15AB8" w:rsidP="00C15AB8">
      <w:pPr>
        <w:widowControl w:val="0"/>
        <w:spacing w:after="0" w:line="240" w:lineRule="auto"/>
        <w:jc w:val="both"/>
        <w:rPr>
          <w:rFonts w:ascii="Times New Roman" w:hAnsi="Times New Roman" w:cs="Times New Roman"/>
          <w:sz w:val="24"/>
          <w:szCs w:val="24"/>
        </w:rPr>
      </w:pPr>
    </w:p>
    <w:p w14:paraId="75503074" w14:textId="25371C2A" w:rsidR="008C0A3F" w:rsidRPr="00211B3F" w:rsidRDefault="00C15AB8" w:rsidP="00C15AB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3.7</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 xml:space="preserve">Ukupan iznos isplata Korisniku ne smije prelaziti najviši iznos bespovratnih sredstava iz stavka 2. ovog članka u apsolutnom iznosu. </w:t>
      </w:r>
    </w:p>
    <w:p w14:paraId="2A905415" w14:textId="77777777" w:rsidR="00C15AB8" w:rsidRPr="00211B3F" w:rsidRDefault="00C15AB8" w:rsidP="00C15AB8">
      <w:pPr>
        <w:widowControl w:val="0"/>
        <w:spacing w:after="0" w:line="240" w:lineRule="auto"/>
        <w:jc w:val="both"/>
        <w:rPr>
          <w:rFonts w:ascii="Times New Roman" w:hAnsi="Times New Roman" w:cs="Times New Roman"/>
          <w:sz w:val="24"/>
          <w:szCs w:val="24"/>
        </w:rPr>
      </w:pPr>
    </w:p>
    <w:p w14:paraId="4549EEB8" w14:textId="4E402E68" w:rsidR="00857FD0" w:rsidRDefault="00C15AB8" w:rsidP="00C15AB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3.8</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8C0A3F" w:rsidRPr="00211B3F">
        <w:rPr>
          <w:rFonts w:ascii="Times New Roman" w:hAnsi="Times New Roman" w:cs="Times New Roman"/>
          <w:sz w:val="24"/>
          <w:szCs w:val="24"/>
        </w:rPr>
        <w:t>Najviši iznos bespovratnih sredstava iz stavka 2. ovog članka umanjuje se za iznos troškova koji su proglašeni neprihvatljivim slijedom utvrđen</w:t>
      </w:r>
      <w:r w:rsidR="00144834">
        <w:rPr>
          <w:rFonts w:ascii="Times New Roman" w:hAnsi="Times New Roman" w:cs="Times New Roman"/>
          <w:sz w:val="24"/>
          <w:szCs w:val="24"/>
        </w:rPr>
        <w:t>ih korekcija</w:t>
      </w:r>
      <w:r w:rsidR="008C0A3F" w:rsidRPr="00211B3F">
        <w:rPr>
          <w:rFonts w:ascii="Times New Roman" w:hAnsi="Times New Roman" w:cs="Times New Roman"/>
          <w:sz w:val="24"/>
          <w:szCs w:val="24"/>
        </w:rPr>
        <w:t xml:space="preserve">. </w:t>
      </w:r>
    </w:p>
    <w:p w14:paraId="13370E24" w14:textId="77777777" w:rsidR="002975A2" w:rsidRPr="00211B3F" w:rsidRDefault="002975A2" w:rsidP="00C15AB8">
      <w:pPr>
        <w:widowControl w:val="0"/>
        <w:spacing w:after="0" w:line="240" w:lineRule="auto"/>
        <w:jc w:val="both"/>
        <w:rPr>
          <w:rFonts w:ascii="Times New Roman" w:hAnsi="Times New Roman" w:cs="Times New Roman"/>
          <w:sz w:val="24"/>
          <w:szCs w:val="24"/>
        </w:rPr>
      </w:pPr>
    </w:p>
    <w:p w14:paraId="05437233" w14:textId="77777777" w:rsidR="00141EAD" w:rsidRPr="00211B3F" w:rsidRDefault="00141EAD" w:rsidP="00C759D9">
      <w:pPr>
        <w:widowControl w:val="0"/>
        <w:spacing w:after="0" w:line="240" w:lineRule="auto"/>
        <w:jc w:val="both"/>
        <w:rPr>
          <w:rFonts w:ascii="Times New Roman" w:hAnsi="Times New Roman" w:cs="Times New Roman"/>
          <w:b/>
          <w:bCs/>
          <w:sz w:val="24"/>
          <w:szCs w:val="24"/>
        </w:rPr>
      </w:pPr>
    </w:p>
    <w:p w14:paraId="4A94E863" w14:textId="0DE98A56" w:rsidR="00B95588" w:rsidRPr="00211B3F" w:rsidRDefault="00B95588" w:rsidP="000B7DD5">
      <w:pPr>
        <w:widowControl w:val="0"/>
        <w:spacing w:after="0" w:line="240" w:lineRule="auto"/>
        <w:ind w:left="360"/>
        <w:jc w:val="center"/>
        <w:rPr>
          <w:rFonts w:ascii="Times New Roman" w:hAnsi="Times New Roman" w:cs="Times New Roman"/>
          <w:b/>
          <w:bCs/>
          <w:sz w:val="24"/>
          <w:szCs w:val="24"/>
        </w:rPr>
      </w:pPr>
      <w:r w:rsidRPr="00211B3F">
        <w:rPr>
          <w:rFonts w:ascii="Times New Roman" w:hAnsi="Times New Roman" w:cs="Times New Roman"/>
          <w:b/>
          <w:bCs/>
          <w:sz w:val="24"/>
          <w:szCs w:val="24"/>
        </w:rPr>
        <w:t xml:space="preserve">Članak 4. – Postupak </w:t>
      </w:r>
      <w:r w:rsidR="00431BF8" w:rsidRPr="00211B3F">
        <w:rPr>
          <w:rFonts w:ascii="Times New Roman" w:hAnsi="Times New Roman" w:cs="Times New Roman"/>
          <w:b/>
          <w:bCs/>
          <w:sz w:val="24"/>
          <w:szCs w:val="24"/>
        </w:rPr>
        <w:t>potraživanja bespovratnih sredstava i plaćanja</w:t>
      </w:r>
    </w:p>
    <w:p w14:paraId="2EAA2F8E" w14:textId="77777777" w:rsidR="001D7272" w:rsidRPr="00211B3F" w:rsidRDefault="001D7272" w:rsidP="008F04E8">
      <w:pPr>
        <w:widowControl w:val="0"/>
        <w:spacing w:after="0" w:line="240" w:lineRule="auto"/>
        <w:jc w:val="both"/>
        <w:rPr>
          <w:rFonts w:ascii="Times New Roman" w:hAnsi="Times New Roman" w:cs="Times New Roman"/>
          <w:b/>
          <w:bCs/>
          <w:sz w:val="24"/>
          <w:szCs w:val="24"/>
        </w:rPr>
      </w:pPr>
    </w:p>
    <w:p w14:paraId="69E30740" w14:textId="188F1620" w:rsidR="004D56F2" w:rsidRPr="00211B3F" w:rsidRDefault="00E45445" w:rsidP="00E45445">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4.1</w:t>
      </w:r>
      <w:r w:rsidR="00C918D8">
        <w:rPr>
          <w:rFonts w:ascii="Times New Roman" w:hAnsi="Times New Roman" w:cs="Times New Roman"/>
          <w:sz w:val="24"/>
          <w:szCs w:val="24"/>
        </w:rPr>
        <w:t>.</w:t>
      </w:r>
      <w:r w:rsidRPr="00211B3F">
        <w:rPr>
          <w:rFonts w:ascii="Times New Roman" w:hAnsi="Times New Roman" w:cs="Times New Roman"/>
          <w:sz w:val="24"/>
          <w:szCs w:val="24"/>
        </w:rPr>
        <w:t xml:space="preserve"> </w:t>
      </w:r>
      <w:r w:rsidR="0025333E" w:rsidRPr="00211B3F">
        <w:rPr>
          <w:rFonts w:ascii="Times New Roman" w:hAnsi="Times New Roman" w:cs="Times New Roman"/>
          <w:sz w:val="24"/>
          <w:szCs w:val="24"/>
        </w:rPr>
        <w:t>Iznos bespovratnih sredstava se utvrđuje i, ukoliko je primjenjivo, isplaćuje na</w:t>
      </w:r>
      <w:r w:rsidR="004D56F2" w:rsidRPr="00211B3F">
        <w:rPr>
          <w:rFonts w:ascii="Times New Roman" w:hAnsi="Times New Roman" w:cs="Times New Roman"/>
          <w:sz w:val="24"/>
          <w:szCs w:val="24"/>
        </w:rPr>
        <w:t xml:space="preserve"> temelju odobrenih iznosa prihvatljivih troškova i planiranog napretka provedbe Projekta u sklopu Zahtjeva za </w:t>
      </w:r>
      <w:r w:rsidR="00CF1BA2">
        <w:rPr>
          <w:rFonts w:ascii="Times New Roman" w:hAnsi="Times New Roman" w:cs="Times New Roman"/>
          <w:sz w:val="24"/>
          <w:szCs w:val="24"/>
        </w:rPr>
        <w:t xml:space="preserve">isplatom / </w:t>
      </w:r>
      <w:r w:rsidR="004D56F2" w:rsidRPr="00211B3F">
        <w:rPr>
          <w:rFonts w:ascii="Times New Roman" w:hAnsi="Times New Roman" w:cs="Times New Roman"/>
          <w:sz w:val="24"/>
          <w:szCs w:val="24"/>
        </w:rPr>
        <w:t>nadoknadom sredstava.</w:t>
      </w:r>
    </w:p>
    <w:p w14:paraId="74C3ED90" w14:textId="77777777" w:rsidR="00E45445" w:rsidRPr="00211B3F" w:rsidRDefault="00E45445" w:rsidP="00E45445">
      <w:pPr>
        <w:widowControl w:val="0"/>
        <w:spacing w:after="0" w:line="240" w:lineRule="auto"/>
        <w:jc w:val="both"/>
        <w:rPr>
          <w:rFonts w:ascii="Times New Roman" w:hAnsi="Times New Roman" w:cs="Times New Roman"/>
          <w:sz w:val="24"/>
          <w:szCs w:val="24"/>
          <w:highlight w:val="yellow"/>
        </w:rPr>
      </w:pPr>
    </w:p>
    <w:p w14:paraId="4599FF89" w14:textId="1C62F890" w:rsidR="004D56F2" w:rsidRPr="00211B3F" w:rsidRDefault="00E45445" w:rsidP="00E45445">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4.</w:t>
      </w:r>
      <w:r w:rsidR="00D82F74" w:rsidRPr="00211B3F">
        <w:rPr>
          <w:rFonts w:ascii="Times New Roman" w:hAnsi="Times New Roman" w:cs="Times New Roman"/>
          <w:sz w:val="24"/>
          <w:szCs w:val="24"/>
        </w:rPr>
        <w:t>2</w:t>
      </w:r>
      <w:r w:rsidR="00C918D8">
        <w:rPr>
          <w:rFonts w:ascii="Times New Roman" w:hAnsi="Times New Roman" w:cs="Times New Roman"/>
          <w:sz w:val="24"/>
          <w:szCs w:val="24"/>
        </w:rPr>
        <w:t>.</w:t>
      </w:r>
      <w:r w:rsidRPr="00211B3F">
        <w:rPr>
          <w:rFonts w:ascii="Times New Roman" w:hAnsi="Times New Roman" w:cs="Times New Roman"/>
          <w:sz w:val="24"/>
          <w:szCs w:val="24"/>
        </w:rPr>
        <w:t xml:space="preserve"> </w:t>
      </w:r>
      <w:r w:rsidR="004D56F2" w:rsidRPr="00211B3F">
        <w:rPr>
          <w:rFonts w:ascii="Times New Roman" w:hAnsi="Times New Roman" w:cs="Times New Roman"/>
          <w:sz w:val="24"/>
          <w:szCs w:val="24"/>
        </w:rPr>
        <w:t xml:space="preserve">Ako </w:t>
      </w:r>
      <w:r w:rsidR="00CF00E9" w:rsidRPr="00211B3F">
        <w:rPr>
          <w:rFonts w:ascii="Times New Roman" w:hAnsi="Times New Roman" w:cs="Times New Roman"/>
          <w:sz w:val="24"/>
          <w:szCs w:val="24"/>
        </w:rPr>
        <w:t>je ukupni odobreni iznos prihvatljivih troškova Projekta na kraju razdoblja prihvatljivosti troškova iz čl</w:t>
      </w:r>
      <w:r w:rsidR="00CF00E9">
        <w:rPr>
          <w:rFonts w:ascii="Times New Roman" w:hAnsi="Times New Roman" w:cs="Times New Roman"/>
          <w:sz w:val="24"/>
          <w:szCs w:val="24"/>
        </w:rPr>
        <w:t>anka</w:t>
      </w:r>
      <w:r w:rsidR="00CF00E9" w:rsidRPr="00211B3F">
        <w:rPr>
          <w:rFonts w:ascii="Times New Roman" w:hAnsi="Times New Roman" w:cs="Times New Roman"/>
          <w:sz w:val="24"/>
          <w:szCs w:val="24"/>
        </w:rPr>
        <w:t xml:space="preserve"> 1</w:t>
      </w:r>
      <w:r w:rsidR="00CF00E9">
        <w:rPr>
          <w:rFonts w:ascii="Times New Roman" w:hAnsi="Times New Roman" w:cs="Times New Roman"/>
          <w:sz w:val="24"/>
          <w:szCs w:val="24"/>
        </w:rPr>
        <w:t>.</w:t>
      </w:r>
      <w:r w:rsidR="00CF00E9" w:rsidRPr="00211B3F">
        <w:rPr>
          <w:rFonts w:ascii="Times New Roman" w:hAnsi="Times New Roman" w:cs="Times New Roman"/>
          <w:sz w:val="24"/>
          <w:szCs w:val="24"/>
        </w:rPr>
        <w:t xml:space="preserve"> st</w:t>
      </w:r>
      <w:r w:rsidR="00CF00E9">
        <w:rPr>
          <w:rFonts w:ascii="Times New Roman" w:hAnsi="Times New Roman" w:cs="Times New Roman"/>
          <w:sz w:val="24"/>
          <w:szCs w:val="24"/>
        </w:rPr>
        <w:t>avka</w:t>
      </w:r>
      <w:r w:rsidR="00CF00E9" w:rsidRPr="00211B3F">
        <w:rPr>
          <w:rFonts w:ascii="Times New Roman" w:hAnsi="Times New Roman" w:cs="Times New Roman"/>
          <w:sz w:val="24"/>
          <w:szCs w:val="24"/>
        </w:rPr>
        <w:t xml:space="preserve"> 5</w:t>
      </w:r>
      <w:r w:rsidR="00CF00E9">
        <w:rPr>
          <w:rFonts w:ascii="Times New Roman" w:hAnsi="Times New Roman" w:cs="Times New Roman"/>
          <w:sz w:val="24"/>
          <w:szCs w:val="24"/>
        </w:rPr>
        <w:t>. ovog Ugovora</w:t>
      </w:r>
      <w:r w:rsidR="00CF00E9" w:rsidRPr="00211B3F">
        <w:rPr>
          <w:rFonts w:ascii="Times New Roman" w:hAnsi="Times New Roman" w:cs="Times New Roman"/>
          <w:sz w:val="24"/>
          <w:szCs w:val="24"/>
        </w:rPr>
        <w:t xml:space="preserve"> manji od predviđenog iznosa ukupnih prihvatljivih troškova iz članka 3. stavka 1.</w:t>
      </w:r>
      <w:r w:rsidR="00CF00E9">
        <w:rPr>
          <w:rFonts w:ascii="Times New Roman" w:hAnsi="Times New Roman" w:cs="Times New Roman"/>
          <w:sz w:val="24"/>
          <w:szCs w:val="24"/>
        </w:rPr>
        <w:t xml:space="preserve"> ovog Ugovora</w:t>
      </w:r>
      <w:r w:rsidR="00CF00E9" w:rsidRPr="00211B3F">
        <w:rPr>
          <w:rFonts w:ascii="Times New Roman" w:hAnsi="Times New Roman" w:cs="Times New Roman"/>
          <w:sz w:val="24"/>
          <w:szCs w:val="24"/>
        </w:rPr>
        <w:t xml:space="preserve">, iznos bespovratnih sredstava mora biti ograničen na iznos dobiven primjenom omjera iz članka </w:t>
      </w:r>
      <w:r w:rsidR="00CF00E9">
        <w:rPr>
          <w:rFonts w:ascii="Times New Roman" w:hAnsi="Times New Roman" w:cs="Times New Roman"/>
          <w:sz w:val="24"/>
          <w:szCs w:val="24"/>
        </w:rPr>
        <w:t>3</w:t>
      </w:r>
      <w:r w:rsidR="00CF00E9" w:rsidRPr="00211B3F">
        <w:rPr>
          <w:rFonts w:ascii="Times New Roman" w:hAnsi="Times New Roman" w:cs="Times New Roman"/>
          <w:sz w:val="24"/>
          <w:szCs w:val="24"/>
        </w:rPr>
        <w:t xml:space="preserve">. </w:t>
      </w:r>
      <w:r w:rsidR="00CF00E9">
        <w:rPr>
          <w:rFonts w:ascii="Times New Roman" w:hAnsi="Times New Roman" w:cs="Times New Roman"/>
          <w:sz w:val="24"/>
          <w:szCs w:val="24"/>
        </w:rPr>
        <w:t xml:space="preserve">stavka 2. ovog Ugovora </w:t>
      </w:r>
      <w:r w:rsidR="00CF00E9" w:rsidRPr="00211B3F">
        <w:rPr>
          <w:rFonts w:ascii="Times New Roman" w:hAnsi="Times New Roman" w:cs="Times New Roman"/>
          <w:sz w:val="24"/>
          <w:szCs w:val="24"/>
        </w:rPr>
        <w:t>iznos ukupno prihvatljivih troškova Projekta koje je odobrilo Nadležno tijelo.</w:t>
      </w:r>
    </w:p>
    <w:p w14:paraId="0A0DC8ED" w14:textId="77777777" w:rsidR="00E45445" w:rsidRPr="00211B3F" w:rsidRDefault="00E45445" w:rsidP="00E45445">
      <w:pPr>
        <w:widowControl w:val="0"/>
        <w:spacing w:after="0" w:line="240" w:lineRule="auto"/>
        <w:jc w:val="both"/>
        <w:rPr>
          <w:rFonts w:ascii="Times New Roman" w:hAnsi="Times New Roman" w:cs="Times New Roman"/>
          <w:sz w:val="24"/>
          <w:szCs w:val="24"/>
        </w:rPr>
      </w:pPr>
    </w:p>
    <w:p w14:paraId="3FED0A14" w14:textId="1236C414" w:rsidR="004D56F2" w:rsidRPr="00211B3F" w:rsidRDefault="00E45445" w:rsidP="00E45445">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4.</w:t>
      </w:r>
      <w:r w:rsidR="001A0DFF" w:rsidRPr="00211B3F">
        <w:rPr>
          <w:rFonts w:ascii="Times New Roman" w:hAnsi="Times New Roman" w:cs="Times New Roman"/>
          <w:sz w:val="24"/>
          <w:szCs w:val="24"/>
        </w:rPr>
        <w:t>3</w:t>
      </w:r>
      <w:r w:rsidR="00C918D8">
        <w:rPr>
          <w:rFonts w:ascii="Times New Roman" w:hAnsi="Times New Roman" w:cs="Times New Roman"/>
          <w:sz w:val="24"/>
          <w:szCs w:val="24"/>
        </w:rPr>
        <w:t>.</w:t>
      </w:r>
      <w:r w:rsidRPr="00211B3F">
        <w:rPr>
          <w:rFonts w:ascii="Times New Roman" w:hAnsi="Times New Roman" w:cs="Times New Roman"/>
          <w:sz w:val="24"/>
          <w:szCs w:val="24"/>
        </w:rPr>
        <w:t xml:space="preserve"> </w:t>
      </w:r>
      <w:r w:rsidR="004D56F2" w:rsidRPr="00211B3F">
        <w:rPr>
          <w:rFonts w:ascii="Times New Roman" w:hAnsi="Times New Roman" w:cs="Times New Roman"/>
          <w:sz w:val="24"/>
          <w:szCs w:val="24"/>
        </w:rPr>
        <w:t xml:space="preserve">Isplate bespovratnih sredstava za projekt se vrše na bankovni račun Korisnika  koji se dostavlja </w:t>
      </w:r>
      <w:r w:rsidR="00193520" w:rsidRPr="00193520">
        <w:rPr>
          <w:rFonts w:ascii="Times New Roman" w:hAnsi="Times New Roman" w:cs="Times New Roman"/>
          <w:sz w:val="24"/>
          <w:szCs w:val="24"/>
        </w:rPr>
        <w:t>u okviru Zahtjeva za isplatom / nadoknadom sredstava</w:t>
      </w:r>
      <w:r w:rsidR="004D56F2" w:rsidRPr="00211B3F">
        <w:rPr>
          <w:rFonts w:ascii="Times New Roman" w:hAnsi="Times New Roman" w:cs="Times New Roman"/>
          <w:sz w:val="24"/>
          <w:szCs w:val="24"/>
        </w:rPr>
        <w:t>.</w:t>
      </w:r>
    </w:p>
    <w:p w14:paraId="75BFDBF1" w14:textId="77777777" w:rsidR="00E45445" w:rsidRPr="00211B3F" w:rsidRDefault="00E45445" w:rsidP="00E45445">
      <w:pPr>
        <w:widowControl w:val="0"/>
        <w:spacing w:after="0" w:line="240" w:lineRule="auto"/>
        <w:jc w:val="both"/>
        <w:rPr>
          <w:rFonts w:ascii="Times New Roman" w:hAnsi="Times New Roman" w:cs="Times New Roman"/>
          <w:sz w:val="24"/>
          <w:szCs w:val="24"/>
        </w:rPr>
      </w:pPr>
    </w:p>
    <w:p w14:paraId="03A87CE8" w14:textId="13DB5F4A" w:rsidR="004D56F2" w:rsidRPr="00211B3F" w:rsidRDefault="00E45445" w:rsidP="00E45445">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4.</w:t>
      </w:r>
      <w:r w:rsidR="001A0DFF" w:rsidRPr="00211B3F">
        <w:rPr>
          <w:rFonts w:ascii="Times New Roman" w:hAnsi="Times New Roman" w:cs="Times New Roman"/>
          <w:sz w:val="24"/>
          <w:szCs w:val="24"/>
        </w:rPr>
        <w:t>4</w:t>
      </w:r>
      <w:r w:rsidR="00C918D8">
        <w:rPr>
          <w:rFonts w:ascii="Times New Roman" w:hAnsi="Times New Roman" w:cs="Times New Roman"/>
          <w:sz w:val="24"/>
          <w:szCs w:val="24"/>
        </w:rPr>
        <w:t>.</w:t>
      </w:r>
      <w:r w:rsidRPr="00211B3F">
        <w:rPr>
          <w:rFonts w:ascii="Times New Roman" w:hAnsi="Times New Roman" w:cs="Times New Roman"/>
          <w:sz w:val="24"/>
          <w:szCs w:val="24"/>
        </w:rPr>
        <w:t xml:space="preserve"> </w:t>
      </w:r>
      <w:r w:rsidR="004D56F2" w:rsidRPr="00211B3F">
        <w:rPr>
          <w:rFonts w:ascii="Times New Roman" w:hAnsi="Times New Roman" w:cs="Times New Roman"/>
          <w:sz w:val="24"/>
          <w:szCs w:val="24"/>
        </w:rPr>
        <w:t>Isplate bespovratnih sredstava za Projekt se vrše u eurima.</w:t>
      </w:r>
    </w:p>
    <w:p w14:paraId="7EA44638" w14:textId="77777777" w:rsidR="00E45445" w:rsidRPr="00211B3F" w:rsidRDefault="00E45445" w:rsidP="00E45445">
      <w:pPr>
        <w:widowControl w:val="0"/>
        <w:spacing w:after="0" w:line="240" w:lineRule="auto"/>
        <w:jc w:val="both"/>
        <w:rPr>
          <w:rFonts w:ascii="Times New Roman" w:hAnsi="Times New Roman" w:cs="Times New Roman"/>
          <w:sz w:val="24"/>
          <w:szCs w:val="24"/>
        </w:rPr>
      </w:pPr>
    </w:p>
    <w:p w14:paraId="71CC8960" w14:textId="75A9211D" w:rsidR="004D56F2" w:rsidRPr="00211B3F" w:rsidRDefault="00783062" w:rsidP="00783062">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4.</w:t>
      </w:r>
      <w:r w:rsidR="001A0DFF" w:rsidRPr="00211B3F">
        <w:rPr>
          <w:rFonts w:ascii="Times New Roman" w:hAnsi="Times New Roman" w:cs="Times New Roman"/>
          <w:sz w:val="24"/>
          <w:szCs w:val="24"/>
        </w:rPr>
        <w:t>5</w:t>
      </w:r>
      <w:r w:rsidR="00C918D8">
        <w:rPr>
          <w:rFonts w:ascii="Times New Roman" w:hAnsi="Times New Roman" w:cs="Times New Roman"/>
          <w:sz w:val="24"/>
          <w:szCs w:val="24"/>
        </w:rPr>
        <w:t>.</w:t>
      </w:r>
      <w:r w:rsidRPr="00211B3F">
        <w:rPr>
          <w:rFonts w:ascii="Times New Roman" w:hAnsi="Times New Roman" w:cs="Times New Roman"/>
          <w:sz w:val="24"/>
          <w:szCs w:val="24"/>
        </w:rPr>
        <w:t xml:space="preserve"> </w:t>
      </w:r>
      <w:r w:rsidR="004D56F2" w:rsidRPr="00211B3F">
        <w:rPr>
          <w:rFonts w:ascii="Times New Roman" w:hAnsi="Times New Roman" w:cs="Times New Roman"/>
          <w:sz w:val="24"/>
          <w:szCs w:val="24"/>
        </w:rPr>
        <w:t xml:space="preserve">Rok za izvršenje plaćanja Korisniku ne može biti dulji od </w:t>
      </w:r>
      <w:r w:rsidR="00B0220C" w:rsidRPr="00211B3F">
        <w:rPr>
          <w:rFonts w:ascii="Times New Roman" w:hAnsi="Times New Roman" w:cs="Times New Roman"/>
          <w:sz w:val="24"/>
          <w:szCs w:val="24"/>
        </w:rPr>
        <w:t>30</w:t>
      </w:r>
      <w:r w:rsidR="004D56F2" w:rsidRPr="00211B3F">
        <w:rPr>
          <w:rFonts w:ascii="Times New Roman" w:hAnsi="Times New Roman" w:cs="Times New Roman"/>
          <w:sz w:val="24"/>
          <w:szCs w:val="24"/>
        </w:rPr>
        <w:t xml:space="preserve"> (</w:t>
      </w:r>
      <w:r w:rsidR="00B0220C" w:rsidRPr="00211B3F">
        <w:rPr>
          <w:rFonts w:ascii="Times New Roman" w:hAnsi="Times New Roman" w:cs="Times New Roman"/>
          <w:sz w:val="24"/>
          <w:szCs w:val="24"/>
        </w:rPr>
        <w:t>trides</w:t>
      </w:r>
      <w:r w:rsidR="00A66EAC" w:rsidRPr="00211B3F">
        <w:rPr>
          <w:rFonts w:ascii="Times New Roman" w:hAnsi="Times New Roman" w:cs="Times New Roman"/>
          <w:sz w:val="24"/>
          <w:szCs w:val="24"/>
        </w:rPr>
        <w:t xml:space="preserve">et) </w:t>
      </w:r>
      <w:r w:rsidR="004D56F2" w:rsidRPr="00211B3F">
        <w:rPr>
          <w:rFonts w:ascii="Times New Roman" w:hAnsi="Times New Roman" w:cs="Times New Roman"/>
          <w:sz w:val="24"/>
          <w:szCs w:val="24"/>
        </w:rPr>
        <w:t xml:space="preserve">dana od dana zaprimanja </w:t>
      </w:r>
      <w:r w:rsidR="008C7692" w:rsidRPr="008C7692">
        <w:rPr>
          <w:rFonts w:ascii="Times New Roman" w:hAnsi="Times New Roman" w:cs="Times New Roman"/>
          <w:sz w:val="24"/>
          <w:szCs w:val="24"/>
        </w:rPr>
        <w:t xml:space="preserve">pravovremeno dostavljenog, urednog i potpunog </w:t>
      </w:r>
      <w:r w:rsidR="004D56F2" w:rsidRPr="00211B3F">
        <w:rPr>
          <w:rFonts w:ascii="Times New Roman" w:hAnsi="Times New Roman" w:cs="Times New Roman"/>
          <w:sz w:val="24"/>
          <w:szCs w:val="24"/>
        </w:rPr>
        <w:t xml:space="preserve">predmetnog Zahtjeva za </w:t>
      </w:r>
      <w:r w:rsidR="008C7692">
        <w:rPr>
          <w:rFonts w:ascii="Times New Roman" w:hAnsi="Times New Roman" w:cs="Times New Roman"/>
          <w:sz w:val="24"/>
          <w:szCs w:val="24"/>
        </w:rPr>
        <w:t xml:space="preserve">isplatom / </w:t>
      </w:r>
      <w:r w:rsidR="004D56F2" w:rsidRPr="00211B3F">
        <w:rPr>
          <w:rFonts w:ascii="Times New Roman" w:hAnsi="Times New Roman" w:cs="Times New Roman"/>
          <w:sz w:val="24"/>
          <w:szCs w:val="24"/>
        </w:rPr>
        <w:t>nadoknadom sredstava od Korisnika.</w:t>
      </w:r>
    </w:p>
    <w:p w14:paraId="5C6EF44C" w14:textId="77777777" w:rsidR="00494265" w:rsidRPr="00211B3F" w:rsidRDefault="00494265" w:rsidP="00783062">
      <w:pPr>
        <w:widowControl w:val="0"/>
        <w:spacing w:after="0" w:line="240" w:lineRule="auto"/>
        <w:jc w:val="both"/>
        <w:rPr>
          <w:rFonts w:ascii="Times New Roman" w:hAnsi="Times New Roman" w:cs="Times New Roman"/>
          <w:sz w:val="24"/>
          <w:szCs w:val="24"/>
        </w:rPr>
      </w:pPr>
    </w:p>
    <w:p w14:paraId="4F02BAB4" w14:textId="36C1598B" w:rsidR="000B7DD5" w:rsidRPr="000B7DD5" w:rsidRDefault="00494265" w:rsidP="000B7DD5">
      <w:pPr>
        <w:widowControl w:val="0"/>
        <w:spacing w:before="240" w:line="240" w:lineRule="auto"/>
        <w:jc w:val="center"/>
        <w:rPr>
          <w:rFonts w:ascii="Times New Roman" w:hAnsi="Times New Roman" w:cs="Times New Roman"/>
          <w:b/>
          <w:bCs/>
          <w:sz w:val="24"/>
          <w:szCs w:val="24"/>
        </w:rPr>
      </w:pPr>
      <w:r w:rsidRPr="00211B3F">
        <w:rPr>
          <w:rFonts w:ascii="Times New Roman" w:hAnsi="Times New Roman" w:cs="Times New Roman"/>
          <w:b/>
          <w:bCs/>
          <w:sz w:val="24"/>
          <w:szCs w:val="24"/>
        </w:rPr>
        <w:t xml:space="preserve">Članak </w:t>
      </w:r>
      <w:r w:rsidR="00795BA5" w:rsidRPr="00211B3F">
        <w:rPr>
          <w:rFonts w:ascii="Times New Roman" w:hAnsi="Times New Roman" w:cs="Times New Roman"/>
          <w:b/>
          <w:bCs/>
          <w:sz w:val="24"/>
          <w:szCs w:val="24"/>
        </w:rPr>
        <w:t>5. – Izviješća i planovi koje podnosi Korisnik</w:t>
      </w:r>
    </w:p>
    <w:p w14:paraId="0728B249" w14:textId="6ED6D819" w:rsidR="00845C1B" w:rsidRPr="00C918D8" w:rsidRDefault="00C918D8" w:rsidP="00C918D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562064" w:rsidRPr="00C918D8">
        <w:rPr>
          <w:rFonts w:ascii="Times New Roman" w:hAnsi="Times New Roman" w:cs="Times New Roman"/>
          <w:sz w:val="24"/>
          <w:szCs w:val="24"/>
        </w:rPr>
        <w:t xml:space="preserve"> </w:t>
      </w:r>
      <w:r w:rsidR="00845C1B" w:rsidRPr="00C918D8">
        <w:rPr>
          <w:rFonts w:ascii="Times New Roman" w:hAnsi="Times New Roman" w:cs="Times New Roman"/>
          <w:sz w:val="24"/>
          <w:szCs w:val="24"/>
        </w:rPr>
        <w:t>Korisnik tijekom izvršavanja Ugovora podnosi sljedeće planove i izvješća koja se odnose</w:t>
      </w:r>
      <w:r w:rsidRPr="00C918D8">
        <w:rPr>
          <w:rFonts w:ascii="Times New Roman" w:hAnsi="Times New Roman" w:cs="Times New Roman"/>
          <w:sz w:val="24"/>
          <w:szCs w:val="24"/>
        </w:rPr>
        <w:t xml:space="preserve"> </w:t>
      </w:r>
    </w:p>
    <w:p w14:paraId="6FEFB440" w14:textId="1BA2A57D" w:rsidR="00C918D8" w:rsidRPr="00C918D8" w:rsidRDefault="002D75B4" w:rsidP="00C918D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C918D8">
        <w:rPr>
          <w:rFonts w:ascii="Times New Roman" w:hAnsi="Times New Roman" w:cs="Times New Roman"/>
          <w:sz w:val="24"/>
          <w:szCs w:val="24"/>
        </w:rPr>
        <w:t>a provedbu Projekta</w:t>
      </w:r>
      <w:r w:rsidR="00173783">
        <w:rPr>
          <w:rFonts w:ascii="Times New Roman" w:hAnsi="Times New Roman" w:cs="Times New Roman"/>
          <w:sz w:val="24"/>
          <w:szCs w:val="24"/>
        </w:rPr>
        <w:t xml:space="preserve">, a </w:t>
      </w:r>
      <w:r w:rsidR="00C918D8">
        <w:rPr>
          <w:rFonts w:ascii="Times New Roman" w:hAnsi="Times New Roman" w:cs="Times New Roman"/>
          <w:sz w:val="24"/>
          <w:szCs w:val="24"/>
        </w:rPr>
        <w:t>koje Korisnik dostavlja Nadležnom tijelu</w:t>
      </w:r>
      <w:r w:rsidR="00173783" w:rsidRPr="00173783">
        <w:rPr>
          <w:rFonts w:ascii="Times New Roman" w:hAnsi="Times New Roman" w:cs="Times New Roman"/>
          <w:sz w:val="24"/>
          <w:szCs w:val="24"/>
        </w:rPr>
        <w:t xml:space="preserve"> </w:t>
      </w:r>
      <w:r w:rsidR="00173783">
        <w:rPr>
          <w:rFonts w:ascii="Times New Roman" w:hAnsi="Times New Roman" w:cs="Times New Roman"/>
          <w:sz w:val="24"/>
          <w:szCs w:val="24"/>
        </w:rPr>
        <w:t xml:space="preserve">u sljedećem formatu </w:t>
      </w:r>
      <w:r w:rsidR="00C918D8">
        <w:rPr>
          <w:rFonts w:ascii="Times New Roman" w:hAnsi="Times New Roman" w:cs="Times New Roman"/>
          <w:sz w:val="24"/>
          <w:szCs w:val="24"/>
        </w:rPr>
        <w:t>:</w:t>
      </w:r>
    </w:p>
    <w:p w14:paraId="3F4C581C" w14:textId="25A0FE22" w:rsidR="00845C1B" w:rsidRPr="00144834" w:rsidRDefault="00D57900" w:rsidP="00D5741E">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5.1.1.</w:t>
      </w:r>
      <w:r w:rsidR="00AD1370" w:rsidRPr="00144834">
        <w:rPr>
          <w:rFonts w:ascii="Times New Roman" w:hAnsi="Times New Roman" w:cs="Times New Roman"/>
          <w:sz w:val="24"/>
          <w:szCs w:val="24"/>
        </w:rPr>
        <w:t xml:space="preserve"> </w:t>
      </w:r>
      <w:r w:rsidR="00845C1B" w:rsidRPr="00144834">
        <w:rPr>
          <w:rFonts w:ascii="Times New Roman" w:hAnsi="Times New Roman" w:cs="Times New Roman"/>
          <w:sz w:val="24"/>
          <w:szCs w:val="24"/>
        </w:rPr>
        <w:t xml:space="preserve">Plan rasporeda potraživanja troškova za razdoblje provedbe projekta </w:t>
      </w:r>
      <w:r w:rsidR="009139D8" w:rsidRPr="00381504">
        <w:rPr>
          <w:rFonts w:ascii="Times New Roman" w:hAnsi="Times New Roman" w:cs="Times New Roman"/>
          <w:sz w:val="24"/>
          <w:szCs w:val="24"/>
        </w:rPr>
        <w:t>(propisan od strane Nadležnog tijela)</w:t>
      </w:r>
    </w:p>
    <w:p w14:paraId="31B5E454" w14:textId="0FF7878F" w:rsidR="00845C1B" w:rsidRPr="00144834" w:rsidRDefault="00813D31" w:rsidP="00C918D8">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w:t>
      </w:r>
      <w:r w:rsidR="00D4367E" w:rsidRPr="00144834">
        <w:rPr>
          <w:rFonts w:ascii="Times New Roman" w:hAnsi="Times New Roman" w:cs="Times New Roman"/>
          <w:sz w:val="24"/>
          <w:szCs w:val="24"/>
        </w:rPr>
        <w:t>.1.</w:t>
      </w:r>
      <w:r w:rsidR="00173783">
        <w:rPr>
          <w:rFonts w:ascii="Times New Roman" w:hAnsi="Times New Roman" w:cs="Times New Roman"/>
          <w:sz w:val="24"/>
          <w:szCs w:val="24"/>
        </w:rPr>
        <w:t>2</w:t>
      </w:r>
      <w:r w:rsidR="00D4367E" w:rsidRPr="00144834">
        <w:rPr>
          <w:rFonts w:ascii="Times New Roman" w:hAnsi="Times New Roman" w:cs="Times New Roman"/>
          <w:sz w:val="24"/>
          <w:szCs w:val="24"/>
        </w:rPr>
        <w:t xml:space="preserve">.  </w:t>
      </w:r>
      <w:r w:rsidR="00845C1B" w:rsidRPr="00144834">
        <w:rPr>
          <w:rFonts w:ascii="Times New Roman" w:hAnsi="Times New Roman" w:cs="Times New Roman"/>
          <w:sz w:val="24"/>
          <w:szCs w:val="24"/>
        </w:rPr>
        <w:t xml:space="preserve">Zahtjev za </w:t>
      </w:r>
      <w:r w:rsidR="00BE3C8F">
        <w:rPr>
          <w:rFonts w:ascii="Times New Roman" w:hAnsi="Times New Roman" w:cs="Times New Roman"/>
          <w:sz w:val="24"/>
          <w:szCs w:val="24"/>
        </w:rPr>
        <w:t xml:space="preserve">isplatom / </w:t>
      </w:r>
      <w:r w:rsidR="00845C1B" w:rsidRPr="00144834">
        <w:rPr>
          <w:rFonts w:ascii="Times New Roman" w:hAnsi="Times New Roman" w:cs="Times New Roman"/>
          <w:sz w:val="24"/>
          <w:szCs w:val="24"/>
        </w:rPr>
        <w:t>nadoknadom sredstava</w:t>
      </w:r>
      <w:r w:rsidR="00BE3C8F">
        <w:rPr>
          <w:rFonts w:ascii="Times New Roman" w:hAnsi="Times New Roman" w:cs="Times New Roman"/>
          <w:sz w:val="24"/>
          <w:szCs w:val="24"/>
        </w:rPr>
        <w:t xml:space="preserve"> </w:t>
      </w:r>
      <w:r w:rsidR="00AB4987" w:rsidRPr="00AB4987">
        <w:rPr>
          <w:rFonts w:ascii="Times New Roman" w:hAnsi="Times New Roman" w:cs="Times New Roman"/>
          <w:sz w:val="24"/>
          <w:szCs w:val="24"/>
        </w:rPr>
        <w:t xml:space="preserve">za udio (su)financiranja Nadležnog tijela </w:t>
      </w:r>
      <w:r w:rsidR="00BE3C8F" w:rsidRPr="00BE3C8F">
        <w:rPr>
          <w:rFonts w:ascii="Times New Roman" w:hAnsi="Times New Roman" w:cs="Times New Roman"/>
          <w:sz w:val="24"/>
          <w:szCs w:val="24"/>
        </w:rPr>
        <w:t>(propisan od strane Nadležnog tijela)</w:t>
      </w:r>
    </w:p>
    <w:p w14:paraId="4305E326" w14:textId="261842FB" w:rsidR="00AD1370" w:rsidRPr="00144834" w:rsidRDefault="00D4367E" w:rsidP="00C918D8">
      <w:pPr>
        <w:widowControl w:val="0"/>
        <w:spacing w:after="0" w:line="240" w:lineRule="auto"/>
        <w:jc w:val="both"/>
        <w:rPr>
          <w:rFonts w:ascii="Times New Roman" w:hAnsi="Times New Roman" w:cs="Times New Roman"/>
          <w:i/>
          <w:iCs/>
          <w:sz w:val="24"/>
          <w:szCs w:val="24"/>
        </w:rPr>
      </w:pPr>
      <w:r w:rsidRPr="00144834">
        <w:rPr>
          <w:rFonts w:ascii="Times New Roman" w:hAnsi="Times New Roman" w:cs="Times New Roman"/>
          <w:sz w:val="24"/>
          <w:szCs w:val="24"/>
        </w:rPr>
        <w:t>5.1.</w:t>
      </w:r>
      <w:r w:rsidR="00173783">
        <w:rPr>
          <w:rFonts w:ascii="Times New Roman" w:hAnsi="Times New Roman" w:cs="Times New Roman"/>
          <w:sz w:val="24"/>
          <w:szCs w:val="24"/>
        </w:rPr>
        <w:t>3</w:t>
      </w:r>
      <w:r w:rsidRPr="00144834">
        <w:rPr>
          <w:rFonts w:ascii="Times New Roman" w:hAnsi="Times New Roman" w:cs="Times New Roman"/>
          <w:sz w:val="24"/>
          <w:szCs w:val="24"/>
        </w:rPr>
        <w:t xml:space="preserve">.  </w:t>
      </w:r>
      <w:r w:rsidR="004067F5">
        <w:rPr>
          <w:rFonts w:ascii="Times New Roman" w:hAnsi="Times New Roman" w:cs="Times New Roman"/>
          <w:sz w:val="24"/>
          <w:szCs w:val="24"/>
        </w:rPr>
        <w:t>Završni izvještaj</w:t>
      </w:r>
      <w:r w:rsidR="00F43008" w:rsidRPr="00144834">
        <w:rPr>
          <w:rFonts w:ascii="Times New Roman" w:hAnsi="Times New Roman" w:cs="Times New Roman"/>
          <w:sz w:val="24"/>
          <w:szCs w:val="24"/>
        </w:rPr>
        <w:t xml:space="preserve"> o provedbi Projekta</w:t>
      </w:r>
      <w:r w:rsidR="006B2D8E" w:rsidRPr="00144834">
        <w:rPr>
          <w:rFonts w:ascii="Times New Roman" w:hAnsi="Times New Roman" w:cs="Times New Roman"/>
          <w:sz w:val="24"/>
          <w:szCs w:val="24"/>
        </w:rPr>
        <w:t>.</w:t>
      </w:r>
    </w:p>
    <w:p w14:paraId="2A0544F5" w14:textId="217C9251" w:rsidR="00845C1B" w:rsidRPr="00144834" w:rsidRDefault="00845C1B" w:rsidP="00D5741E">
      <w:pPr>
        <w:widowControl w:val="0"/>
        <w:spacing w:after="0" w:line="240" w:lineRule="auto"/>
        <w:jc w:val="both"/>
        <w:rPr>
          <w:rFonts w:ascii="Times New Roman" w:hAnsi="Times New Roman" w:cs="Times New Roman"/>
          <w:i/>
          <w:iCs/>
          <w:sz w:val="24"/>
          <w:szCs w:val="24"/>
        </w:rPr>
      </w:pPr>
      <w:r w:rsidRPr="00144834">
        <w:rPr>
          <w:rFonts w:ascii="Times New Roman" w:hAnsi="Times New Roman" w:cs="Times New Roman"/>
          <w:sz w:val="24"/>
          <w:szCs w:val="24"/>
        </w:rPr>
        <w:t xml:space="preserve"> </w:t>
      </w:r>
    </w:p>
    <w:p w14:paraId="273327B3" w14:textId="7A0E198D" w:rsidR="00845C1B" w:rsidRPr="00144834" w:rsidRDefault="00B42520" w:rsidP="00B42520">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5.2</w:t>
      </w:r>
      <w:r w:rsidR="00C918D8">
        <w:rPr>
          <w:rFonts w:ascii="Times New Roman" w:hAnsi="Times New Roman" w:cs="Times New Roman"/>
          <w:sz w:val="24"/>
          <w:szCs w:val="24"/>
        </w:rPr>
        <w:t>.</w:t>
      </w:r>
      <w:r w:rsidR="0012533B" w:rsidRPr="00144834">
        <w:rPr>
          <w:rFonts w:ascii="Times New Roman" w:hAnsi="Times New Roman" w:cs="Times New Roman"/>
          <w:sz w:val="24"/>
          <w:szCs w:val="24"/>
        </w:rPr>
        <w:t xml:space="preserve"> </w:t>
      </w:r>
      <w:r w:rsidR="00845C1B" w:rsidRPr="00144834">
        <w:rPr>
          <w:rFonts w:ascii="Times New Roman" w:hAnsi="Times New Roman" w:cs="Times New Roman"/>
          <w:sz w:val="24"/>
          <w:szCs w:val="24"/>
        </w:rPr>
        <w:t>Dokumenti iz stavka 1. ovog članka odnose se na Projekt u cijelosti, neovisno o izvoru financiranja, te sadržajno moraju zadovoljavati sve ugovorene uvjete.</w:t>
      </w:r>
    </w:p>
    <w:p w14:paraId="38C53215" w14:textId="77777777" w:rsidR="00B8746C" w:rsidRPr="00144834" w:rsidRDefault="00B8746C" w:rsidP="00B42520">
      <w:pPr>
        <w:widowControl w:val="0"/>
        <w:spacing w:after="0" w:line="240" w:lineRule="auto"/>
        <w:jc w:val="both"/>
        <w:rPr>
          <w:rFonts w:ascii="Times New Roman" w:hAnsi="Times New Roman" w:cs="Times New Roman"/>
          <w:sz w:val="24"/>
          <w:szCs w:val="24"/>
        </w:rPr>
      </w:pPr>
    </w:p>
    <w:p w14:paraId="7086B672" w14:textId="3B008C5D" w:rsidR="00845C1B" w:rsidRPr="00144834" w:rsidRDefault="00831337" w:rsidP="00831337">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5.3</w:t>
      </w:r>
      <w:r w:rsidR="00C918D8">
        <w:rPr>
          <w:rFonts w:ascii="Times New Roman" w:hAnsi="Times New Roman" w:cs="Times New Roman"/>
          <w:sz w:val="24"/>
          <w:szCs w:val="24"/>
        </w:rPr>
        <w:t xml:space="preserve">. </w:t>
      </w:r>
      <w:r w:rsidR="00845C1B" w:rsidRPr="00144834">
        <w:rPr>
          <w:rFonts w:ascii="Times New Roman" w:hAnsi="Times New Roman" w:cs="Times New Roman"/>
          <w:sz w:val="24"/>
          <w:szCs w:val="24"/>
        </w:rPr>
        <w:t>Korisnik jamči za točnost izvješća, planova i informacija koje dostavlja u skladu sa stavkom 1. ovog članka te također jamči da je s dužnom pažnjom, u potpunosti i primjereno ispitao predmet za koji se podnose izvješća, planovi i informacije. </w:t>
      </w:r>
    </w:p>
    <w:p w14:paraId="42E63C0A" w14:textId="77777777" w:rsidR="00B8746C" w:rsidRPr="00144834" w:rsidRDefault="00B8746C" w:rsidP="00831337">
      <w:pPr>
        <w:widowControl w:val="0"/>
        <w:spacing w:after="0" w:line="240" w:lineRule="auto"/>
        <w:jc w:val="both"/>
        <w:rPr>
          <w:rFonts w:ascii="Times New Roman" w:hAnsi="Times New Roman" w:cs="Times New Roman"/>
          <w:sz w:val="24"/>
          <w:szCs w:val="24"/>
        </w:rPr>
      </w:pPr>
    </w:p>
    <w:p w14:paraId="7B122AFF" w14:textId="6E2AC680" w:rsidR="00845C1B" w:rsidRPr="00144834" w:rsidRDefault="0012533B" w:rsidP="0012533B">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5.4</w:t>
      </w:r>
      <w:r w:rsidR="00C918D8">
        <w:rPr>
          <w:rFonts w:ascii="Times New Roman" w:hAnsi="Times New Roman" w:cs="Times New Roman"/>
          <w:sz w:val="24"/>
          <w:szCs w:val="24"/>
        </w:rPr>
        <w:t>.</w:t>
      </w:r>
      <w:r w:rsidRPr="00144834">
        <w:rPr>
          <w:rFonts w:ascii="Times New Roman" w:hAnsi="Times New Roman" w:cs="Times New Roman"/>
          <w:sz w:val="24"/>
          <w:szCs w:val="24"/>
        </w:rPr>
        <w:t xml:space="preserve"> </w:t>
      </w:r>
      <w:r w:rsidR="00845C1B" w:rsidRPr="00144834">
        <w:rPr>
          <w:rFonts w:ascii="Times New Roman" w:hAnsi="Times New Roman" w:cs="Times New Roman"/>
          <w:sz w:val="24"/>
          <w:szCs w:val="24"/>
        </w:rPr>
        <w:t>Dokumente iz stavka 1. ovog članka Korisnik se obvezuje podnositi u sljedećim rokovima:</w:t>
      </w:r>
    </w:p>
    <w:p w14:paraId="030874F2" w14:textId="4DE13726" w:rsidR="00845C1B" w:rsidRPr="00144834" w:rsidRDefault="00973311" w:rsidP="00C918D8">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5.4.1</w:t>
      </w:r>
      <w:r w:rsidR="003C319D" w:rsidRPr="00144834">
        <w:rPr>
          <w:rFonts w:ascii="Times New Roman" w:hAnsi="Times New Roman" w:cs="Times New Roman"/>
          <w:sz w:val="24"/>
          <w:szCs w:val="24"/>
        </w:rPr>
        <w:t>.</w:t>
      </w:r>
      <w:r w:rsidRPr="00144834">
        <w:rPr>
          <w:rFonts w:ascii="Times New Roman" w:hAnsi="Times New Roman" w:cs="Times New Roman"/>
          <w:sz w:val="24"/>
          <w:szCs w:val="24"/>
        </w:rPr>
        <w:t xml:space="preserve"> </w:t>
      </w:r>
      <w:r w:rsidR="00845C1B" w:rsidRPr="00144834">
        <w:rPr>
          <w:rFonts w:ascii="Times New Roman" w:hAnsi="Times New Roman" w:cs="Times New Roman"/>
          <w:sz w:val="24"/>
          <w:szCs w:val="24"/>
        </w:rPr>
        <w:t>Plan rasporeda potraživanja troškova za razdoblje provedbe Projekta najkasnije u roku od 14 dana od dana sklapanja Ugovora.</w:t>
      </w:r>
    </w:p>
    <w:p w14:paraId="73114AA0" w14:textId="11EC8EC4" w:rsidR="00DC0801" w:rsidRPr="00144834" w:rsidRDefault="000068DC" w:rsidP="00C918D8">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iCs/>
          <w:sz w:val="24"/>
          <w:szCs w:val="24"/>
        </w:rPr>
        <w:t>5.4.</w:t>
      </w:r>
      <w:r w:rsidR="00173783">
        <w:rPr>
          <w:rFonts w:ascii="Times New Roman" w:hAnsi="Times New Roman" w:cs="Times New Roman"/>
          <w:iCs/>
          <w:sz w:val="24"/>
          <w:szCs w:val="24"/>
        </w:rPr>
        <w:t>2</w:t>
      </w:r>
      <w:r w:rsidR="00124CA4">
        <w:rPr>
          <w:rFonts w:ascii="Times New Roman" w:hAnsi="Times New Roman" w:cs="Times New Roman"/>
          <w:iCs/>
          <w:sz w:val="24"/>
          <w:szCs w:val="24"/>
        </w:rPr>
        <w:t>.</w:t>
      </w:r>
      <w:r w:rsidRPr="00144834">
        <w:rPr>
          <w:rFonts w:ascii="Times New Roman" w:hAnsi="Times New Roman" w:cs="Times New Roman"/>
          <w:iCs/>
          <w:sz w:val="24"/>
          <w:szCs w:val="24"/>
        </w:rPr>
        <w:t xml:space="preserve"> </w:t>
      </w:r>
      <w:r w:rsidR="00DC0801" w:rsidRPr="00144834">
        <w:rPr>
          <w:rFonts w:ascii="Times New Roman" w:hAnsi="Times New Roman" w:cs="Times New Roman"/>
          <w:iCs/>
          <w:sz w:val="24"/>
          <w:szCs w:val="24"/>
        </w:rPr>
        <w:t xml:space="preserve">Zahtjev za </w:t>
      </w:r>
      <w:r w:rsidR="00C91DA8">
        <w:rPr>
          <w:rFonts w:ascii="Times New Roman" w:hAnsi="Times New Roman" w:cs="Times New Roman"/>
          <w:iCs/>
          <w:sz w:val="24"/>
          <w:szCs w:val="24"/>
        </w:rPr>
        <w:t xml:space="preserve">isplatom / </w:t>
      </w:r>
      <w:r w:rsidR="00DC0801" w:rsidRPr="00144834">
        <w:rPr>
          <w:rFonts w:ascii="Times New Roman" w:hAnsi="Times New Roman" w:cs="Times New Roman"/>
          <w:iCs/>
          <w:sz w:val="24"/>
          <w:szCs w:val="24"/>
        </w:rPr>
        <w:t>nadoknadom sredstava najkasnije u roku od 15 dana od isteka svaka tri mjeseca od dana sklapanja Ugovora</w:t>
      </w:r>
      <w:r w:rsidR="00B61E43">
        <w:rPr>
          <w:rFonts w:ascii="Times New Roman" w:hAnsi="Times New Roman" w:cs="Times New Roman"/>
          <w:sz w:val="24"/>
          <w:szCs w:val="24"/>
        </w:rPr>
        <w:t>,</w:t>
      </w:r>
      <w:r w:rsidR="009A51E4">
        <w:rPr>
          <w:rFonts w:ascii="Times New Roman" w:hAnsi="Times New Roman" w:cs="Times New Roman"/>
          <w:sz w:val="24"/>
          <w:szCs w:val="24"/>
        </w:rPr>
        <w:t xml:space="preserve"> </w:t>
      </w:r>
      <w:r w:rsidR="009A51E4" w:rsidRPr="009A51E4">
        <w:rPr>
          <w:rFonts w:ascii="Times New Roman" w:hAnsi="Times New Roman" w:cs="Times New Roman"/>
          <w:sz w:val="24"/>
          <w:szCs w:val="24"/>
        </w:rPr>
        <w:t>pri čemu Korisnik nije obvezan podnijeti Zahtjev za isplatom / nadoknadom sredstava za ona razdoblja u kojima nisu nastali troškovi koji se potražuju od Nadležnog tijela</w:t>
      </w:r>
      <w:r w:rsidR="00B61E43" w:rsidRPr="00330A3D">
        <w:rPr>
          <w:rFonts w:ascii="Times New Roman" w:hAnsi="Times New Roman" w:cs="Times New Roman"/>
          <w:sz w:val="24"/>
          <w:szCs w:val="24"/>
        </w:rPr>
        <w:t>.</w:t>
      </w:r>
      <w:r w:rsidR="00EA4A8F" w:rsidRPr="00EA4A8F">
        <w:t xml:space="preserve"> </w:t>
      </w:r>
      <w:r w:rsidR="00EA4A8F" w:rsidRPr="00EA4A8F">
        <w:rPr>
          <w:rFonts w:ascii="Times New Roman" w:hAnsi="Times New Roman" w:cs="Times New Roman"/>
          <w:sz w:val="24"/>
          <w:szCs w:val="24"/>
        </w:rPr>
        <w:t>Korisnik je dužan dostaviti zadnji Zahtjev za isplatom / nadoknadom sredstava najkasnije do 2. studenog 2026. godine.</w:t>
      </w:r>
    </w:p>
    <w:p w14:paraId="7968D129" w14:textId="3B2DA8C1" w:rsidR="00DC0801" w:rsidRPr="00144834" w:rsidRDefault="000068DC" w:rsidP="00C918D8">
      <w:pPr>
        <w:widowControl w:val="0"/>
        <w:spacing w:after="0" w:line="240" w:lineRule="auto"/>
        <w:jc w:val="both"/>
        <w:rPr>
          <w:rFonts w:ascii="Times New Roman" w:hAnsi="Times New Roman" w:cs="Times New Roman"/>
          <w:sz w:val="24"/>
          <w:szCs w:val="24"/>
        </w:rPr>
      </w:pPr>
      <w:r w:rsidRPr="00144834">
        <w:rPr>
          <w:rFonts w:ascii="Times New Roman" w:hAnsi="Times New Roman" w:cs="Times New Roman"/>
          <w:sz w:val="24"/>
          <w:szCs w:val="24"/>
        </w:rPr>
        <w:t>5.4.</w:t>
      </w:r>
      <w:r w:rsidR="00173783">
        <w:rPr>
          <w:rFonts w:ascii="Times New Roman" w:hAnsi="Times New Roman" w:cs="Times New Roman"/>
          <w:sz w:val="24"/>
          <w:szCs w:val="24"/>
        </w:rPr>
        <w:t>3</w:t>
      </w:r>
      <w:r w:rsidR="00124CA4">
        <w:rPr>
          <w:rFonts w:ascii="Times New Roman" w:hAnsi="Times New Roman" w:cs="Times New Roman"/>
          <w:sz w:val="24"/>
          <w:szCs w:val="24"/>
        </w:rPr>
        <w:t>.</w:t>
      </w:r>
      <w:r w:rsidRPr="00144834">
        <w:rPr>
          <w:rFonts w:ascii="Times New Roman" w:hAnsi="Times New Roman" w:cs="Times New Roman"/>
          <w:sz w:val="24"/>
          <w:szCs w:val="24"/>
        </w:rPr>
        <w:t xml:space="preserve"> </w:t>
      </w:r>
      <w:r w:rsidR="00DC0801" w:rsidRPr="00144834">
        <w:rPr>
          <w:rFonts w:ascii="Times New Roman" w:hAnsi="Times New Roman" w:cs="Times New Roman"/>
          <w:sz w:val="24"/>
          <w:szCs w:val="24"/>
        </w:rPr>
        <w:t xml:space="preserve">Završni </w:t>
      </w:r>
      <w:r w:rsidR="002A0BC1" w:rsidRPr="00144834">
        <w:rPr>
          <w:rFonts w:ascii="Times New Roman" w:hAnsi="Times New Roman" w:cs="Times New Roman"/>
          <w:sz w:val="24"/>
          <w:szCs w:val="24"/>
        </w:rPr>
        <w:t>izvještaj o provedbi projekta</w:t>
      </w:r>
      <w:r w:rsidR="00366C02" w:rsidRPr="00144834">
        <w:rPr>
          <w:rFonts w:ascii="Times New Roman" w:hAnsi="Times New Roman" w:cs="Times New Roman"/>
          <w:sz w:val="24"/>
          <w:szCs w:val="24"/>
        </w:rPr>
        <w:t xml:space="preserve"> </w:t>
      </w:r>
      <w:r w:rsidR="00D05EC7" w:rsidRPr="00144834">
        <w:rPr>
          <w:rFonts w:ascii="Times New Roman" w:hAnsi="Times New Roman" w:cs="Times New Roman"/>
          <w:sz w:val="24"/>
          <w:szCs w:val="24"/>
        </w:rPr>
        <w:t xml:space="preserve">najkasnije </w:t>
      </w:r>
      <w:r w:rsidR="004738AF">
        <w:rPr>
          <w:rFonts w:ascii="Times New Roman" w:hAnsi="Times New Roman" w:cs="Times New Roman"/>
          <w:sz w:val="24"/>
          <w:szCs w:val="24"/>
        </w:rPr>
        <w:t xml:space="preserve">do </w:t>
      </w:r>
      <w:r w:rsidR="00173783">
        <w:rPr>
          <w:rFonts w:ascii="Times New Roman" w:hAnsi="Times New Roman" w:cs="Times New Roman"/>
          <w:sz w:val="24"/>
          <w:szCs w:val="24"/>
        </w:rPr>
        <w:t>1. svibnja 2027</w:t>
      </w:r>
      <w:r w:rsidR="004738AF">
        <w:rPr>
          <w:rFonts w:ascii="Times New Roman" w:hAnsi="Times New Roman" w:cs="Times New Roman"/>
          <w:sz w:val="24"/>
          <w:szCs w:val="24"/>
        </w:rPr>
        <w:t>. godine</w:t>
      </w:r>
      <w:r w:rsidR="005976E9" w:rsidRPr="00144834">
        <w:rPr>
          <w:rFonts w:ascii="Times New Roman" w:hAnsi="Times New Roman" w:cs="Times New Roman"/>
          <w:sz w:val="24"/>
          <w:szCs w:val="24"/>
        </w:rPr>
        <w:t xml:space="preserve">. </w:t>
      </w:r>
    </w:p>
    <w:p w14:paraId="661F821D" w14:textId="77777777" w:rsidR="00FB7538" w:rsidRPr="00211B3F" w:rsidRDefault="00FB7538" w:rsidP="00FB7538">
      <w:pPr>
        <w:widowControl w:val="0"/>
        <w:spacing w:after="0" w:line="240" w:lineRule="auto"/>
        <w:rPr>
          <w:rFonts w:ascii="Times New Roman" w:hAnsi="Times New Roman" w:cs="Times New Roman"/>
          <w:sz w:val="24"/>
          <w:szCs w:val="24"/>
          <w:lang w:eastAsia="hr-HR" w:bidi="hr-HR"/>
        </w:rPr>
      </w:pPr>
    </w:p>
    <w:p w14:paraId="61CF8D91" w14:textId="276E09D2" w:rsidR="00FB7538" w:rsidRPr="00211B3F" w:rsidRDefault="00FB7538" w:rsidP="00FB7538">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E133EB" w:rsidRPr="00211B3F">
        <w:rPr>
          <w:rFonts w:ascii="Times New Roman" w:eastAsia="Arial" w:hAnsi="Times New Roman" w:cs="Times New Roman"/>
          <w:b/>
          <w:bCs/>
          <w:sz w:val="24"/>
          <w:szCs w:val="24"/>
          <w:lang w:eastAsia="hr-HR" w:bidi="hr-HR"/>
        </w:rPr>
        <w:t>6</w:t>
      </w:r>
      <w:r w:rsidRPr="00211B3F">
        <w:rPr>
          <w:rFonts w:ascii="Times New Roman" w:eastAsia="Arial" w:hAnsi="Times New Roman" w:cs="Times New Roman"/>
          <w:b/>
          <w:bCs/>
          <w:sz w:val="24"/>
          <w:szCs w:val="24"/>
          <w:lang w:eastAsia="hr-HR" w:bidi="hr-HR"/>
        </w:rPr>
        <w:t xml:space="preserve">. – Obrada izvješća </w:t>
      </w:r>
    </w:p>
    <w:p w14:paraId="7276D741" w14:textId="77777777" w:rsidR="00FB7538" w:rsidRPr="00211B3F" w:rsidRDefault="00FB7538" w:rsidP="00FB7538">
      <w:pPr>
        <w:pStyle w:val="Odlomakpopisa"/>
        <w:ind w:left="900"/>
        <w:jc w:val="both"/>
        <w:rPr>
          <w:rFonts w:ascii="Times New Roman" w:hAnsi="Times New Roman" w:cs="Times New Roman"/>
          <w:sz w:val="24"/>
          <w:szCs w:val="24"/>
        </w:rPr>
      </w:pPr>
    </w:p>
    <w:p w14:paraId="542CC1D0" w14:textId="102FE616" w:rsidR="00FB7538" w:rsidRPr="003000C9" w:rsidRDefault="00260F24" w:rsidP="008A1AD1">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8A1AD1" w:rsidRPr="003000C9">
        <w:rPr>
          <w:rFonts w:ascii="Times New Roman" w:hAnsi="Times New Roman" w:cs="Times New Roman"/>
          <w:sz w:val="24"/>
          <w:szCs w:val="24"/>
        </w:rPr>
        <w:t>.1</w:t>
      </w:r>
      <w:r w:rsidR="00124CA4">
        <w:rPr>
          <w:rFonts w:ascii="Times New Roman" w:hAnsi="Times New Roman" w:cs="Times New Roman"/>
          <w:sz w:val="24"/>
          <w:szCs w:val="24"/>
        </w:rPr>
        <w:t>.</w:t>
      </w:r>
      <w:r w:rsidR="00D05EC7"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 xml:space="preserve">Korisnik se obvezuje uz </w:t>
      </w:r>
      <w:r w:rsidR="00FA6536" w:rsidRPr="003000C9">
        <w:rPr>
          <w:rFonts w:ascii="Times New Roman" w:hAnsi="Times New Roman" w:cs="Times New Roman"/>
          <w:sz w:val="24"/>
          <w:szCs w:val="24"/>
        </w:rPr>
        <w:t xml:space="preserve">Zahtjev za </w:t>
      </w:r>
      <w:r w:rsidR="00403330">
        <w:rPr>
          <w:rFonts w:ascii="Times New Roman" w:hAnsi="Times New Roman" w:cs="Times New Roman"/>
          <w:sz w:val="24"/>
          <w:szCs w:val="24"/>
        </w:rPr>
        <w:t xml:space="preserve">isplatom / </w:t>
      </w:r>
      <w:r w:rsidR="00FA6536" w:rsidRPr="003000C9">
        <w:rPr>
          <w:rFonts w:ascii="Times New Roman" w:hAnsi="Times New Roman" w:cs="Times New Roman"/>
          <w:sz w:val="24"/>
          <w:szCs w:val="24"/>
        </w:rPr>
        <w:t>nadoknadom sredstava</w:t>
      </w:r>
      <w:r w:rsidR="00FB7538" w:rsidRPr="003000C9">
        <w:rPr>
          <w:rFonts w:ascii="Times New Roman" w:hAnsi="Times New Roman" w:cs="Times New Roman"/>
          <w:sz w:val="24"/>
          <w:szCs w:val="24"/>
        </w:rPr>
        <w:t xml:space="preserve"> na slanje:</w:t>
      </w:r>
    </w:p>
    <w:p w14:paraId="5414234D" w14:textId="7AE60F2D" w:rsidR="00FB7538" w:rsidRPr="003000C9" w:rsidRDefault="00135157"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6.1.1</w:t>
      </w:r>
      <w:r w:rsidR="008A1AD1"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dokumentacije o potraživanim troškovima Projekta</w:t>
      </w:r>
    </w:p>
    <w:p w14:paraId="5685EE37" w14:textId="14487DCB" w:rsidR="00FB7538" w:rsidRPr="003000C9" w:rsidRDefault="00135157"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6.1.2</w:t>
      </w:r>
      <w:r w:rsidR="00C918D8">
        <w:rPr>
          <w:rFonts w:ascii="Times New Roman" w:hAnsi="Times New Roman" w:cs="Times New Roman"/>
          <w:sz w:val="24"/>
          <w:szCs w:val="24"/>
        </w:rPr>
        <w:t>.</w:t>
      </w:r>
      <w:r w:rsidR="00AF007F" w:rsidRPr="003000C9">
        <w:rPr>
          <w:rFonts w:ascii="Times New Roman" w:hAnsi="Times New Roman" w:cs="Times New Roman"/>
          <w:sz w:val="24"/>
          <w:szCs w:val="24"/>
        </w:rPr>
        <w:t xml:space="preserve"> za nastale troškove sukladno </w:t>
      </w:r>
      <w:r w:rsidR="008379CF" w:rsidRPr="003000C9">
        <w:rPr>
          <w:rFonts w:ascii="Times New Roman" w:hAnsi="Times New Roman" w:cs="Times New Roman"/>
          <w:sz w:val="24"/>
          <w:szCs w:val="24"/>
        </w:rPr>
        <w:t xml:space="preserve">važećim propisima i standardnoj  </w:t>
      </w:r>
    </w:p>
    <w:p w14:paraId="712CD039" w14:textId="5FAB2F4B" w:rsidR="00AC250E" w:rsidRPr="003000C9" w:rsidRDefault="0037661A"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r</w:t>
      </w:r>
      <w:r w:rsidR="00AC250E" w:rsidRPr="003000C9">
        <w:rPr>
          <w:rFonts w:ascii="Times New Roman" w:hAnsi="Times New Roman" w:cs="Times New Roman"/>
          <w:sz w:val="24"/>
          <w:szCs w:val="24"/>
        </w:rPr>
        <w:t xml:space="preserve">ačunovodstvenoj </w:t>
      </w:r>
      <w:r w:rsidRPr="003000C9">
        <w:rPr>
          <w:rFonts w:ascii="Times New Roman" w:hAnsi="Times New Roman" w:cs="Times New Roman"/>
          <w:sz w:val="24"/>
          <w:szCs w:val="24"/>
        </w:rPr>
        <w:t>praksi</w:t>
      </w:r>
      <w:r w:rsidR="005546B6" w:rsidRPr="003000C9">
        <w:rPr>
          <w:rFonts w:ascii="Times New Roman" w:hAnsi="Times New Roman" w:cs="Times New Roman"/>
          <w:sz w:val="24"/>
          <w:szCs w:val="24"/>
        </w:rPr>
        <w:t xml:space="preserve">, uključujući </w:t>
      </w:r>
      <w:r w:rsidR="007C5017" w:rsidRPr="003000C9">
        <w:rPr>
          <w:rFonts w:ascii="Times New Roman" w:hAnsi="Times New Roman" w:cs="Times New Roman"/>
          <w:sz w:val="24"/>
          <w:szCs w:val="24"/>
        </w:rPr>
        <w:t xml:space="preserve">i </w:t>
      </w:r>
      <w:r w:rsidR="00131CC1" w:rsidRPr="003000C9">
        <w:rPr>
          <w:rFonts w:ascii="Times New Roman" w:hAnsi="Times New Roman" w:cs="Times New Roman"/>
          <w:sz w:val="24"/>
          <w:szCs w:val="24"/>
        </w:rPr>
        <w:t>dokumentaciju</w:t>
      </w:r>
      <w:r w:rsidR="007C5017" w:rsidRPr="003000C9">
        <w:rPr>
          <w:rFonts w:ascii="Times New Roman" w:hAnsi="Times New Roman" w:cs="Times New Roman"/>
          <w:sz w:val="24"/>
          <w:szCs w:val="24"/>
        </w:rPr>
        <w:t xml:space="preserve"> </w:t>
      </w:r>
      <w:r w:rsidR="00131CC1" w:rsidRPr="003000C9">
        <w:rPr>
          <w:rFonts w:ascii="Times New Roman" w:hAnsi="Times New Roman" w:cs="Times New Roman"/>
          <w:sz w:val="24"/>
          <w:szCs w:val="24"/>
        </w:rPr>
        <w:t>o provedenim nabavama ukoliko je primjenjivo</w:t>
      </w:r>
      <w:r w:rsidR="00A633C9" w:rsidRPr="003000C9">
        <w:rPr>
          <w:rFonts w:ascii="Times New Roman" w:hAnsi="Times New Roman" w:cs="Times New Roman"/>
          <w:sz w:val="24"/>
          <w:szCs w:val="24"/>
        </w:rPr>
        <w:t>.</w:t>
      </w:r>
    </w:p>
    <w:p w14:paraId="6B10953C" w14:textId="58DCB876" w:rsidR="00FB7538" w:rsidRPr="003000C9" w:rsidRDefault="00135157"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6.1.3</w:t>
      </w:r>
      <w:r w:rsidR="00C918D8">
        <w:rPr>
          <w:rFonts w:ascii="Times New Roman" w:hAnsi="Times New Roman" w:cs="Times New Roman"/>
          <w:sz w:val="24"/>
          <w:szCs w:val="24"/>
        </w:rPr>
        <w:t>.</w:t>
      </w:r>
      <w:r w:rsidR="00A633C9"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dokumentacij</w:t>
      </w:r>
      <w:r w:rsidR="00C918D8">
        <w:rPr>
          <w:rFonts w:ascii="Times New Roman" w:hAnsi="Times New Roman" w:cs="Times New Roman"/>
          <w:sz w:val="24"/>
          <w:szCs w:val="24"/>
        </w:rPr>
        <w:t>u</w:t>
      </w:r>
      <w:r w:rsidR="00FB7538" w:rsidRPr="003000C9">
        <w:rPr>
          <w:rFonts w:ascii="Times New Roman" w:hAnsi="Times New Roman" w:cs="Times New Roman"/>
          <w:sz w:val="24"/>
          <w:szCs w:val="24"/>
        </w:rPr>
        <w:t xml:space="preserve"> o provedenim aktivnostima, ostvarenim mjerljivim ishodima i ostvarenim ciljnim vrijednostima pokazatelja</w:t>
      </w:r>
      <w:r w:rsidR="00417D27" w:rsidRPr="003000C9">
        <w:rPr>
          <w:rFonts w:ascii="Times New Roman" w:hAnsi="Times New Roman" w:cs="Times New Roman"/>
          <w:sz w:val="24"/>
          <w:szCs w:val="24"/>
        </w:rPr>
        <w:t>.</w:t>
      </w:r>
    </w:p>
    <w:p w14:paraId="2FEB4080" w14:textId="77777777" w:rsidR="00C55E74" w:rsidRPr="003000C9" w:rsidRDefault="00C55E74" w:rsidP="00A633C9">
      <w:pPr>
        <w:widowControl w:val="0"/>
        <w:spacing w:after="0" w:line="240" w:lineRule="auto"/>
        <w:jc w:val="both"/>
        <w:rPr>
          <w:rFonts w:ascii="Times New Roman" w:hAnsi="Times New Roman" w:cs="Times New Roman"/>
          <w:sz w:val="24"/>
          <w:szCs w:val="24"/>
        </w:rPr>
      </w:pPr>
    </w:p>
    <w:p w14:paraId="4477A810" w14:textId="120E5B53" w:rsidR="00C55E74" w:rsidRPr="003000C9" w:rsidRDefault="00C55E74" w:rsidP="00A633C9">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 xml:space="preserve">6.2. </w:t>
      </w:r>
      <w:r w:rsidR="00BA39FE" w:rsidRPr="003000C9">
        <w:rPr>
          <w:rFonts w:ascii="Times New Roman" w:hAnsi="Times New Roman" w:cs="Times New Roman"/>
          <w:sz w:val="24"/>
          <w:szCs w:val="24"/>
        </w:rPr>
        <w:t xml:space="preserve">Korisnik se obvezuje uz Završni izvještaj o provedbi </w:t>
      </w:r>
      <w:r w:rsidR="00B85C00">
        <w:rPr>
          <w:rFonts w:ascii="Times New Roman" w:hAnsi="Times New Roman" w:cs="Times New Roman"/>
          <w:sz w:val="24"/>
          <w:szCs w:val="24"/>
        </w:rPr>
        <w:t>P</w:t>
      </w:r>
      <w:r w:rsidR="00BA39FE" w:rsidRPr="003000C9">
        <w:rPr>
          <w:rFonts w:ascii="Times New Roman" w:hAnsi="Times New Roman" w:cs="Times New Roman"/>
          <w:sz w:val="24"/>
          <w:szCs w:val="24"/>
        </w:rPr>
        <w:t xml:space="preserve">rojekta </w:t>
      </w:r>
      <w:r w:rsidR="00B85C00">
        <w:rPr>
          <w:rFonts w:ascii="Times New Roman" w:hAnsi="Times New Roman" w:cs="Times New Roman"/>
          <w:sz w:val="24"/>
          <w:szCs w:val="24"/>
        </w:rPr>
        <w:t xml:space="preserve"> osim </w:t>
      </w:r>
      <w:r w:rsidR="008256AB" w:rsidRPr="003000C9">
        <w:rPr>
          <w:rFonts w:ascii="Times New Roman" w:hAnsi="Times New Roman" w:cs="Times New Roman"/>
          <w:sz w:val="24"/>
          <w:szCs w:val="24"/>
        </w:rPr>
        <w:t>dokaz</w:t>
      </w:r>
      <w:r w:rsidR="00B85C00">
        <w:rPr>
          <w:rFonts w:ascii="Times New Roman" w:hAnsi="Times New Roman" w:cs="Times New Roman"/>
          <w:sz w:val="24"/>
          <w:szCs w:val="24"/>
        </w:rPr>
        <w:t>a</w:t>
      </w:r>
      <w:r w:rsidR="008256AB" w:rsidRPr="003000C9">
        <w:rPr>
          <w:rFonts w:ascii="Times New Roman" w:hAnsi="Times New Roman" w:cs="Times New Roman"/>
          <w:sz w:val="24"/>
          <w:szCs w:val="24"/>
        </w:rPr>
        <w:t xml:space="preserve"> iz stavka </w:t>
      </w:r>
      <w:r w:rsidR="009E79BD">
        <w:rPr>
          <w:rFonts w:ascii="Times New Roman" w:hAnsi="Times New Roman" w:cs="Times New Roman"/>
          <w:sz w:val="24"/>
          <w:szCs w:val="24"/>
        </w:rPr>
        <w:t xml:space="preserve">            </w:t>
      </w:r>
      <w:r w:rsidR="008256AB" w:rsidRPr="003000C9">
        <w:rPr>
          <w:rFonts w:ascii="Times New Roman" w:hAnsi="Times New Roman" w:cs="Times New Roman"/>
          <w:sz w:val="24"/>
          <w:szCs w:val="24"/>
        </w:rPr>
        <w:t>1. točaka</w:t>
      </w:r>
      <w:r w:rsidR="00584080" w:rsidRPr="003000C9">
        <w:rPr>
          <w:rFonts w:ascii="Times New Roman" w:hAnsi="Times New Roman" w:cs="Times New Roman"/>
          <w:sz w:val="24"/>
          <w:szCs w:val="24"/>
        </w:rPr>
        <w:t xml:space="preserve"> 1</w:t>
      </w:r>
      <w:r w:rsidR="002A746F" w:rsidRPr="003000C9">
        <w:rPr>
          <w:rFonts w:ascii="Times New Roman" w:hAnsi="Times New Roman" w:cs="Times New Roman"/>
          <w:sz w:val="24"/>
          <w:szCs w:val="24"/>
        </w:rPr>
        <w:t>.</w:t>
      </w:r>
      <w:r w:rsidR="00584080" w:rsidRPr="003000C9">
        <w:rPr>
          <w:rFonts w:ascii="Times New Roman" w:hAnsi="Times New Roman" w:cs="Times New Roman"/>
          <w:sz w:val="24"/>
          <w:szCs w:val="24"/>
        </w:rPr>
        <w:t>,2</w:t>
      </w:r>
      <w:r w:rsidR="002A746F" w:rsidRPr="003000C9">
        <w:rPr>
          <w:rFonts w:ascii="Times New Roman" w:hAnsi="Times New Roman" w:cs="Times New Roman"/>
          <w:sz w:val="24"/>
          <w:szCs w:val="24"/>
        </w:rPr>
        <w:t>.</w:t>
      </w:r>
      <w:r w:rsidR="00584080" w:rsidRPr="003000C9">
        <w:rPr>
          <w:rFonts w:ascii="Times New Roman" w:hAnsi="Times New Roman" w:cs="Times New Roman"/>
          <w:sz w:val="24"/>
          <w:szCs w:val="24"/>
        </w:rPr>
        <w:t xml:space="preserve">,3. </w:t>
      </w:r>
      <w:r w:rsidR="00B85C00">
        <w:rPr>
          <w:rFonts w:ascii="Times New Roman" w:hAnsi="Times New Roman" w:cs="Times New Roman"/>
          <w:sz w:val="24"/>
          <w:szCs w:val="24"/>
        </w:rPr>
        <w:t xml:space="preserve">ovoga članka, </w:t>
      </w:r>
      <w:r w:rsidR="00584080" w:rsidRPr="003000C9">
        <w:rPr>
          <w:rFonts w:ascii="Times New Roman" w:hAnsi="Times New Roman" w:cs="Times New Roman"/>
          <w:sz w:val="24"/>
          <w:szCs w:val="24"/>
        </w:rPr>
        <w:t>dostaviti i</w:t>
      </w:r>
      <w:r w:rsidR="00BA39FE" w:rsidRPr="003000C9">
        <w:rPr>
          <w:rFonts w:ascii="Times New Roman" w:hAnsi="Times New Roman" w:cs="Times New Roman"/>
          <w:sz w:val="24"/>
          <w:szCs w:val="24"/>
        </w:rPr>
        <w:t xml:space="preserve"> dokaz o izvršenim plaćanjima </w:t>
      </w:r>
      <w:r w:rsidR="001E2E3B" w:rsidRPr="003000C9">
        <w:rPr>
          <w:rFonts w:ascii="Times New Roman" w:hAnsi="Times New Roman" w:cs="Times New Roman"/>
          <w:sz w:val="24"/>
          <w:szCs w:val="24"/>
        </w:rPr>
        <w:t xml:space="preserve">za </w:t>
      </w:r>
      <w:r w:rsidR="00403330">
        <w:rPr>
          <w:rFonts w:ascii="Times New Roman" w:hAnsi="Times New Roman" w:cs="Times New Roman"/>
          <w:sz w:val="24"/>
          <w:szCs w:val="24"/>
        </w:rPr>
        <w:t xml:space="preserve">sve </w:t>
      </w:r>
      <w:r w:rsidR="001E2E3B" w:rsidRPr="003000C9">
        <w:rPr>
          <w:rFonts w:ascii="Times New Roman" w:hAnsi="Times New Roman" w:cs="Times New Roman"/>
          <w:sz w:val="24"/>
          <w:szCs w:val="24"/>
        </w:rPr>
        <w:t xml:space="preserve">troškove </w:t>
      </w:r>
      <w:r w:rsidR="00403330" w:rsidRPr="00403330">
        <w:rPr>
          <w:rFonts w:ascii="Times New Roman" w:hAnsi="Times New Roman" w:cs="Times New Roman"/>
          <w:sz w:val="24"/>
          <w:szCs w:val="24"/>
        </w:rPr>
        <w:t>nastale u okviru Projekta bez obzira na izvor financiranja do krajnjeg roka za predaju Završnog izvještaja kao što je definirano u članku 5. stavka 4. točka 4. ovog Ugovora</w:t>
      </w:r>
      <w:r w:rsidR="00B85C00">
        <w:rPr>
          <w:rFonts w:ascii="Times New Roman" w:hAnsi="Times New Roman" w:cs="Times New Roman"/>
          <w:sz w:val="24"/>
          <w:szCs w:val="24"/>
        </w:rPr>
        <w:t>.</w:t>
      </w:r>
    </w:p>
    <w:p w14:paraId="3FBF2931" w14:textId="77777777" w:rsidR="00F121DF" w:rsidRPr="003000C9" w:rsidRDefault="00F121DF" w:rsidP="00A633C9">
      <w:pPr>
        <w:widowControl w:val="0"/>
        <w:spacing w:after="0" w:line="240" w:lineRule="auto"/>
        <w:jc w:val="both"/>
        <w:rPr>
          <w:rFonts w:ascii="Times New Roman" w:hAnsi="Times New Roman" w:cs="Times New Roman"/>
          <w:sz w:val="24"/>
          <w:szCs w:val="24"/>
        </w:rPr>
      </w:pPr>
    </w:p>
    <w:p w14:paraId="5FE7C43B" w14:textId="77777777" w:rsidR="002858C0" w:rsidRPr="003000C9" w:rsidRDefault="002858C0" w:rsidP="00193F9A">
      <w:pPr>
        <w:widowControl w:val="0"/>
        <w:spacing w:after="0" w:line="240" w:lineRule="auto"/>
        <w:jc w:val="both"/>
        <w:rPr>
          <w:rFonts w:ascii="Times New Roman" w:hAnsi="Times New Roman" w:cs="Times New Roman"/>
          <w:sz w:val="24"/>
          <w:szCs w:val="24"/>
        </w:rPr>
      </w:pPr>
    </w:p>
    <w:p w14:paraId="52EC22C1" w14:textId="218A45BA" w:rsidR="00D35D57" w:rsidRPr="003000C9" w:rsidRDefault="002858C0" w:rsidP="00D35D57">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3</w:t>
      </w:r>
      <w:r w:rsidR="00C749E8" w:rsidRPr="003000C9">
        <w:rPr>
          <w:rFonts w:ascii="Times New Roman" w:hAnsi="Times New Roman" w:cs="Times New Roman"/>
          <w:sz w:val="24"/>
          <w:szCs w:val="24"/>
        </w:rPr>
        <w:t>.</w:t>
      </w:r>
      <w:r w:rsidRPr="003000C9">
        <w:rPr>
          <w:rFonts w:ascii="Times New Roman" w:hAnsi="Times New Roman" w:cs="Times New Roman"/>
          <w:sz w:val="24"/>
          <w:szCs w:val="24"/>
        </w:rPr>
        <w:t xml:space="preserve"> Nadležno tijelo vrši provjeru </w:t>
      </w:r>
      <w:r w:rsidR="00763BC8" w:rsidRPr="003000C9">
        <w:rPr>
          <w:rFonts w:ascii="Times New Roman" w:hAnsi="Times New Roman" w:cs="Times New Roman"/>
          <w:sz w:val="24"/>
          <w:szCs w:val="24"/>
        </w:rPr>
        <w:t xml:space="preserve">Završnog </w:t>
      </w:r>
      <w:r w:rsidR="00B85C00" w:rsidRPr="003000C9">
        <w:rPr>
          <w:rFonts w:ascii="Times New Roman" w:hAnsi="Times New Roman" w:cs="Times New Roman"/>
          <w:sz w:val="24"/>
          <w:szCs w:val="24"/>
        </w:rPr>
        <w:t>izvještaja</w:t>
      </w:r>
      <w:r w:rsidR="00763BC8" w:rsidRPr="003000C9">
        <w:rPr>
          <w:rFonts w:ascii="Times New Roman" w:hAnsi="Times New Roman" w:cs="Times New Roman"/>
          <w:sz w:val="24"/>
          <w:szCs w:val="24"/>
        </w:rPr>
        <w:t xml:space="preserve"> o provedbi </w:t>
      </w:r>
      <w:r w:rsidR="00B85C00">
        <w:rPr>
          <w:rFonts w:ascii="Times New Roman" w:hAnsi="Times New Roman" w:cs="Times New Roman"/>
          <w:sz w:val="24"/>
          <w:szCs w:val="24"/>
        </w:rPr>
        <w:t>P</w:t>
      </w:r>
      <w:r w:rsidR="00763BC8" w:rsidRPr="003000C9">
        <w:rPr>
          <w:rFonts w:ascii="Times New Roman" w:hAnsi="Times New Roman" w:cs="Times New Roman"/>
          <w:sz w:val="24"/>
          <w:szCs w:val="24"/>
        </w:rPr>
        <w:t>rojekta sa svrhom utvrđivanja prihvatljivosti troškova</w:t>
      </w:r>
      <w:r w:rsidR="0055345F" w:rsidRPr="003000C9">
        <w:rPr>
          <w:rFonts w:ascii="Times New Roman" w:hAnsi="Times New Roman" w:cs="Times New Roman"/>
          <w:sz w:val="24"/>
          <w:szCs w:val="24"/>
        </w:rPr>
        <w:t xml:space="preserve">, </w:t>
      </w:r>
      <w:r w:rsidR="00B87A61" w:rsidRPr="003000C9">
        <w:rPr>
          <w:rFonts w:ascii="Times New Roman" w:hAnsi="Times New Roman" w:cs="Times New Roman"/>
          <w:sz w:val="24"/>
          <w:szCs w:val="24"/>
        </w:rPr>
        <w:t xml:space="preserve">provjere plaćanja </w:t>
      </w:r>
      <w:r w:rsidR="00D35D57">
        <w:rPr>
          <w:rFonts w:ascii="Times New Roman" w:hAnsi="Times New Roman" w:cs="Times New Roman"/>
          <w:sz w:val="24"/>
          <w:szCs w:val="24"/>
        </w:rPr>
        <w:t xml:space="preserve">svih </w:t>
      </w:r>
      <w:r w:rsidR="00B87A61" w:rsidRPr="003000C9">
        <w:rPr>
          <w:rFonts w:ascii="Times New Roman" w:hAnsi="Times New Roman" w:cs="Times New Roman"/>
          <w:sz w:val="24"/>
          <w:szCs w:val="24"/>
        </w:rPr>
        <w:t xml:space="preserve">troškova </w:t>
      </w:r>
      <w:r w:rsidR="0055345F" w:rsidRPr="003000C9">
        <w:rPr>
          <w:rFonts w:ascii="Times New Roman" w:hAnsi="Times New Roman" w:cs="Times New Roman"/>
          <w:sz w:val="24"/>
          <w:szCs w:val="24"/>
        </w:rPr>
        <w:t xml:space="preserve">i </w:t>
      </w:r>
      <w:r w:rsidR="00312729" w:rsidRPr="003000C9">
        <w:rPr>
          <w:rFonts w:ascii="Times New Roman" w:hAnsi="Times New Roman" w:cs="Times New Roman"/>
          <w:sz w:val="24"/>
          <w:szCs w:val="24"/>
        </w:rPr>
        <w:t>rezultatima u provedbi Projekta.</w:t>
      </w:r>
      <w:r w:rsidR="00D35D57">
        <w:rPr>
          <w:rFonts w:ascii="Times New Roman" w:hAnsi="Times New Roman" w:cs="Times New Roman"/>
          <w:sz w:val="24"/>
          <w:szCs w:val="24"/>
        </w:rPr>
        <w:t xml:space="preserve"> </w:t>
      </w:r>
      <w:r w:rsidR="00D35D57" w:rsidRPr="005330E2">
        <w:rPr>
          <w:rFonts w:ascii="Times New Roman" w:hAnsi="Times New Roman" w:cs="Times New Roman"/>
          <w:sz w:val="24"/>
          <w:szCs w:val="24"/>
        </w:rPr>
        <w:t>Završni izvještaj u financijskom dijelu predstavlja zaokruženu financijsku konstrukciju i pokazuje da su sve aktivnosti na Projektu provedene te da su plaćene od strane Korisnika.</w:t>
      </w:r>
    </w:p>
    <w:p w14:paraId="6695F9D7" w14:textId="77777777" w:rsidR="00F121DF" w:rsidRPr="003000C9" w:rsidRDefault="00F121DF" w:rsidP="00193F9A">
      <w:pPr>
        <w:widowControl w:val="0"/>
        <w:spacing w:after="0" w:line="240" w:lineRule="auto"/>
        <w:jc w:val="both"/>
        <w:rPr>
          <w:rFonts w:ascii="Times New Roman" w:hAnsi="Times New Roman" w:cs="Times New Roman"/>
          <w:sz w:val="24"/>
          <w:szCs w:val="24"/>
        </w:rPr>
      </w:pPr>
    </w:p>
    <w:p w14:paraId="03A42870" w14:textId="50A1AD7C" w:rsidR="00FB7538" w:rsidRPr="003000C9" w:rsidRDefault="00135157" w:rsidP="00F121DF">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F121DF" w:rsidRPr="003000C9">
        <w:rPr>
          <w:rFonts w:ascii="Times New Roman" w:hAnsi="Times New Roman" w:cs="Times New Roman"/>
          <w:sz w:val="24"/>
          <w:szCs w:val="24"/>
        </w:rPr>
        <w:t>.</w:t>
      </w:r>
      <w:r w:rsidR="00173783">
        <w:rPr>
          <w:rFonts w:ascii="Times New Roman" w:hAnsi="Times New Roman" w:cs="Times New Roman"/>
          <w:sz w:val="24"/>
          <w:szCs w:val="24"/>
        </w:rPr>
        <w:t>4</w:t>
      </w:r>
      <w:r w:rsidR="00124CA4">
        <w:rPr>
          <w:rFonts w:ascii="Times New Roman" w:hAnsi="Times New Roman" w:cs="Times New Roman"/>
          <w:sz w:val="24"/>
          <w:szCs w:val="24"/>
        </w:rPr>
        <w:t>.</w:t>
      </w:r>
      <w:r w:rsidR="00F121DF"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 xml:space="preserve">U slučaju utvrđivanja nedostataka u predanom </w:t>
      </w:r>
      <w:r w:rsidR="00312729" w:rsidRPr="003000C9">
        <w:rPr>
          <w:rFonts w:ascii="Times New Roman" w:hAnsi="Times New Roman" w:cs="Times New Roman"/>
          <w:sz w:val="24"/>
          <w:szCs w:val="24"/>
        </w:rPr>
        <w:t>Zahtjev</w:t>
      </w:r>
      <w:r w:rsidR="00552F84" w:rsidRPr="003000C9">
        <w:rPr>
          <w:rFonts w:ascii="Times New Roman" w:hAnsi="Times New Roman" w:cs="Times New Roman"/>
          <w:sz w:val="24"/>
          <w:szCs w:val="24"/>
        </w:rPr>
        <w:t>u</w:t>
      </w:r>
      <w:r w:rsidR="00312729" w:rsidRPr="003000C9">
        <w:rPr>
          <w:rFonts w:ascii="Times New Roman" w:hAnsi="Times New Roman" w:cs="Times New Roman"/>
          <w:sz w:val="24"/>
          <w:szCs w:val="24"/>
        </w:rPr>
        <w:t xml:space="preserve"> za </w:t>
      </w:r>
      <w:r w:rsidR="00D35D57">
        <w:rPr>
          <w:rFonts w:ascii="Times New Roman" w:hAnsi="Times New Roman" w:cs="Times New Roman"/>
          <w:sz w:val="24"/>
          <w:szCs w:val="24"/>
        </w:rPr>
        <w:t xml:space="preserve">isplatu / </w:t>
      </w:r>
      <w:r w:rsidR="00312729" w:rsidRPr="003000C9">
        <w:rPr>
          <w:rFonts w:ascii="Times New Roman" w:hAnsi="Times New Roman" w:cs="Times New Roman"/>
          <w:sz w:val="24"/>
          <w:szCs w:val="24"/>
        </w:rPr>
        <w:t xml:space="preserve">nadoknadu sredstava i Završnom izvještaju o provedbi </w:t>
      </w:r>
      <w:r w:rsidR="00B85C00">
        <w:rPr>
          <w:rFonts w:ascii="Times New Roman" w:hAnsi="Times New Roman" w:cs="Times New Roman"/>
          <w:sz w:val="24"/>
          <w:szCs w:val="24"/>
        </w:rPr>
        <w:t>P</w:t>
      </w:r>
      <w:r w:rsidR="00312729" w:rsidRPr="003000C9">
        <w:rPr>
          <w:rFonts w:ascii="Times New Roman" w:hAnsi="Times New Roman" w:cs="Times New Roman"/>
          <w:sz w:val="24"/>
          <w:szCs w:val="24"/>
        </w:rPr>
        <w:t>rojekta</w:t>
      </w:r>
      <w:r w:rsidR="00FB7538" w:rsidRPr="003000C9">
        <w:rPr>
          <w:rFonts w:ascii="Times New Roman" w:hAnsi="Times New Roman" w:cs="Times New Roman"/>
          <w:sz w:val="24"/>
          <w:szCs w:val="24"/>
        </w:rPr>
        <w:t xml:space="preserve">, </w:t>
      </w:r>
      <w:r w:rsidR="005628EB" w:rsidRPr="003000C9">
        <w:rPr>
          <w:rFonts w:ascii="Times New Roman" w:hAnsi="Times New Roman" w:cs="Times New Roman"/>
          <w:sz w:val="24"/>
          <w:szCs w:val="24"/>
        </w:rPr>
        <w:t>Nadležno tijelo</w:t>
      </w:r>
      <w:r w:rsidR="00FB7538" w:rsidRPr="003000C9">
        <w:rPr>
          <w:rFonts w:ascii="Times New Roman" w:hAnsi="Times New Roman" w:cs="Times New Roman"/>
          <w:sz w:val="24"/>
          <w:szCs w:val="24"/>
        </w:rPr>
        <w:t xml:space="preserve"> može zatražiti:</w:t>
      </w:r>
    </w:p>
    <w:p w14:paraId="4BB01240" w14:textId="658961BC" w:rsidR="00FB7538" w:rsidRPr="003000C9" w:rsidRDefault="00260F24"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4</w:t>
      </w:r>
      <w:r w:rsidRPr="003000C9">
        <w:rPr>
          <w:rFonts w:ascii="Times New Roman" w:hAnsi="Times New Roman" w:cs="Times New Roman"/>
          <w:sz w:val="24"/>
          <w:szCs w:val="24"/>
        </w:rPr>
        <w:t xml:space="preserve">.1. </w:t>
      </w:r>
      <w:r w:rsidR="00FB7538" w:rsidRPr="003000C9">
        <w:rPr>
          <w:rFonts w:ascii="Times New Roman" w:hAnsi="Times New Roman" w:cs="Times New Roman"/>
          <w:sz w:val="24"/>
          <w:szCs w:val="24"/>
        </w:rPr>
        <w:t>dopunu i/ili</w:t>
      </w:r>
    </w:p>
    <w:p w14:paraId="1F26974C" w14:textId="62775484" w:rsidR="00FB7538" w:rsidRPr="003000C9" w:rsidRDefault="00260F24" w:rsidP="00C918D8">
      <w:pPr>
        <w:widowControl w:val="0"/>
        <w:spacing w:after="0" w:line="240" w:lineRule="auto"/>
        <w:jc w:val="both"/>
        <w:rPr>
          <w:rFonts w:ascii="Times New Roman" w:hAnsi="Times New Roman" w:cs="Times New Roman"/>
          <w:sz w:val="24"/>
          <w:szCs w:val="24"/>
          <w:lang w:eastAsia="hr-HR" w:bidi="hr-HR"/>
        </w:rPr>
      </w:pPr>
      <w:r w:rsidRPr="003000C9">
        <w:rPr>
          <w:rFonts w:ascii="Times New Roman" w:hAnsi="Times New Roman" w:cs="Times New Roman"/>
          <w:sz w:val="24"/>
          <w:szCs w:val="24"/>
        </w:rPr>
        <w:t>6.</w:t>
      </w:r>
      <w:r w:rsidR="00173783">
        <w:rPr>
          <w:rFonts w:ascii="Times New Roman" w:hAnsi="Times New Roman" w:cs="Times New Roman"/>
          <w:sz w:val="24"/>
          <w:szCs w:val="24"/>
        </w:rPr>
        <w:t>4</w:t>
      </w:r>
      <w:r w:rsidRPr="003000C9">
        <w:rPr>
          <w:rFonts w:ascii="Times New Roman" w:hAnsi="Times New Roman" w:cs="Times New Roman"/>
          <w:sz w:val="24"/>
          <w:szCs w:val="24"/>
        </w:rPr>
        <w:t>.2.</w:t>
      </w:r>
      <w:r w:rsidR="00217C6C"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 xml:space="preserve">ispravak i ponovnu dostavu </w:t>
      </w:r>
      <w:r w:rsidR="0013290E" w:rsidRPr="003000C9">
        <w:rPr>
          <w:rFonts w:ascii="Times New Roman" w:hAnsi="Times New Roman" w:cs="Times New Roman"/>
          <w:sz w:val="24"/>
          <w:szCs w:val="24"/>
        </w:rPr>
        <w:t xml:space="preserve">dokumenata </w:t>
      </w:r>
      <w:r w:rsidR="00FB7538" w:rsidRPr="003000C9">
        <w:rPr>
          <w:rFonts w:ascii="Times New Roman" w:hAnsi="Times New Roman" w:cs="Times New Roman"/>
          <w:sz w:val="24"/>
          <w:szCs w:val="24"/>
        </w:rPr>
        <w:t xml:space="preserve">o čemu obavještava Korisnika </w:t>
      </w:r>
      <w:r w:rsidR="00FB7538" w:rsidRPr="003000C9">
        <w:rPr>
          <w:rFonts w:ascii="Times New Roman" w:hAnsi="Times New Roman" w:cs="Times New Roman"/>
          <w:sz w:val="24"/>
          <w:szCs w:val="24"/>
          <w:lang w:eastAsia="hr-HR" w:bidi="hr-HR"/>
        </w:rPr>
        <w:t>te ga poziva na ispravak i/ili dopunu uz predaju dodatnih objašnjenja i dokumenata koji nedostaju</w:t>
      </w:r>
      <w:r w:rsidR="005628EB" w:rsidRPr="003000C9">
        <w:rPr>
          <w:rFonts w:ascii="Times New Roman" w:hAnsi="Times New Roman" w:cs="Times New Roman"/>
          <w:sz w:val="24"/>
          <w:szCs w:val="24"/>
          <w:lang w:eastAsia="hr-HR" w:bidi="hr-HR"/>
        </w:rPr>
        <w:t>.</w:t>
      </w:r>
    </w:p>
    <w:p w14:paraId="2687068B" w14:textId="50C97A22" w:rsidR="00FB7538" w:rsidRPr="003000C9" w:rsidRDefault="00FB7538" w:rsidP="00217C6C">
      <w:pPr>
        <w:widowControl w:val="0"/>
        <w:spacing w:after="0" w:line="240" w:lineRule="auto"/>
        <w:jc w:val="both"/>
        <w:rPr>
          <w:rFonts w:ascii="Times New Roman" w:hAnsi="Times New Roman" w:cs="Times New Roman"/>
          <w:sz w:val="24"/>
          <w:szCs w:val="24"/>
        </w:rPr>
      </w:pPr>
    </w:p>
    <w:p w14:paraId="3B2F6D10" w14:textId="67F610FC" w:rsidR="0055734B" w:rsidRPr="003000C9" w:rsidRDefault="00784910" w:rsidP="00784910">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5</w:t>
      </w:r>
      <w:r w:rsidR="0013290E" w:rsidRPr="003000C9">
        <w:rPr>
          <w:rFonts w:ascii="Times New Roman" w:hAnsi="Times New Roman" w:cs="Times New Roman"/>
          <w:sz w:val="24"/>
          <w:szCs w:val="24"/>
        </w:rPr>
        <w:t>.</w:t>
      </w:r>
      <w:r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 xml:space="preserve">Korisnik se obvezuje na uklanjanje nedostataka dostavom nove inačice </w:t>
      </w:r>
      <w:r w:rsidR="0013290E" w:rsidRPr="003000C9">
        <w:rPr>
          <w:rFonts w:ascii="Times New Roman" w:hAnsi="Times New Roman" w:cs="Times New Roman"/>
          <w:sz w:val="24"/>
          <w:szCs w:val="24"/>
        </w:rPr>
        <w:t xml:space="preserve">dokumenata iz stavka </w:t>
      </w:r>
      <w:r w:rsidR="00173783">
        <w:rPr>
          <w:rFonts w:ascii="Times New Roman" w:hAnsi="Times New Roman" w:cs="Times New Roman"/>
          <w:sz w:val="24"/>
          <w:szCs w:val="24"/>
        </w:rPr>
        <w:t>4</w:t>
      </w:r>
      <w:r w:rsidR="0013290E" w:rsidRPr="003000C9">
        <w:rPr>
          <w:rFonts w:ascii="Times New Roman" w:hAnsi="Times New Roman" w:cs="Times New Roman"/>
          <w:sz w:val="24"/>
          <w:szCs w:val="24"/>
        </w:rPr>
        <w:t>. ovog članka</w:t>
      </w:r>
      <w:r w:rsidR="00FB7538" w:rsidRPr="003000C9">
        <w:rPr>
          <w:rFonts w:ascii="Times New Roman" w:hAnsi="Times New Roman" w:cs="Times New Roman"/>
          <w:sz w:val="24"/>
          <w:szCs w:val="24"/>
        </w:rPr>
        <w:t xml:space="preserve"> i/ili dostavu objašnjenja/tražene dokumentacije u roku naznačenom od strane </w:t>
      </w:r>
      <w:r w:rsidR="007934E2" w:rsidRPr="003000C9">
        <w:rPr>
          <w:rFonts w:ascii="Times New Roman" w:hAnsi="Times New Roman" w:cs="Times New Roman"/>
          <w:sz w:val="24"/>
          <w:szCs w:val="24"/>
        </w:rPr>
        <w:t>N</w:t>
      </w:r>
      <w:r w:rsidR="00820E72" w:rsidRPr="003000C9">
        <w:rPr>
          <w:rFonts w:ascii="Times New Roman" w:hAnsi="Times New Roman" w:cs="Times New Roman"/>
          <w:sz w:val="24"/>
          <w:szCs w:val="24"/>
        </w:rPr>
        <w:t>adležnog tijela.</w:t>
      </w:r>
    </w:p>
    <w:p w14:paraId="5DDCC426" w14:textId="77777777" w:rsidR="009826A3" w:rsidRPr="003000C9" w:rsidRDefault="009826A3" w:rsidP="00784910">
      <w:pPr>
        <w:widowControl w:val="0"/>
        <w:spacing w:after="0" w:line="240" w:lineRule="auto"/>
        <w:jc w:val="both"/>
        <w:rPr>
          <w:rFonts w:ascii="Times New Roman" w:hAnsi="Times New Roman" w:cs="Times New Roman"/>
          <w:sz w:val="24"/>
          <w:szCs w:val="24"/>
        </w:rPr>
      </w:pPr>
    </w:p>
    <w:p w14:paraId="5C03CA4C" w14:textId="65F69253" w:rsidR="00FB7538" w:rsidRPr="003000C9" w:rsidRDefault="00784910" w:rsidP="00784910">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6</w:t>
      </w:r>
      <w:r w:rsidR="00124CA4">
        <w:rPr>
          <w:rFonts w:ascii="Times New Roman" w:hAnsi="Times New Roman" w:cs="Times New Roman"/>
          <w:sz w:val="24"/>
          <w:szCs w:val="24"/>
        </w:rPr>
        <w:t>.</w:t>
      </w:r>
      <w:r w:rsidRPr="003000C9">
        <w:rPr>
          <w:rFonts w:ascii="Times New Roman" w:hAnsi="Times New Roman" w:cs="Times New Roman"/>
          <w:sz w:val="24"/>
          <w:szCs w:val="24"/>
        </w:rPr>
        <w:t xml:space="preserve"> </w:t>
      </w:r>
      <w:r w:rsidR="00820E72" w:rsidRPr="003000C9">
        <w:rPr>
          <w:rFonts w:ascii="Times New Roman" w:hAnsi="Times New Roman" w:cs="Times New Roman"/>
          <w:sz w:val="24"/>
          <w:szCs w:val="24"/>
        </w:rPr>
        <w:t>Nadležno tijelo</w:t>
      </w:r>
      <w:r w:rsidR="00FB7538" w:rsidRPr="003000C9">
        <w:rPr>
          <w:rFonts w:ascii="Times New Roman" w:hAnsi="Times New Roman" w:cs="Times New Roman"/>
          <w:sz w:val="24"/>
          <w:szCs w:val="24"/>
        </w:rPr>
        <w:t xml:space="preserve"> nakon izvršenih provjera šalje Korisniku obavijest o rezultatima provjere, pri čemu obavijest o potvrdi cjeline ili dijela </w:t>
      </w:r>
      <w:r w:rsidR="007934E2" w:rsidRPr="003000C9">
        <w:rPr>
          <w:rFonts w:ascii="Times New Roman" w:hAnsi="Times New Roman" w:cs="Times New Roman"/>
          <w:sz w:val="24"/>
          <w:szCs w:val="24"/>
        </w:rPr>
        <w:t>dokumenata koji se provjeravaju</w:t>
      </w:r>
      <w:r w:rsidR="00FB7538" w:rsidRPr="003000C9">
        <w:rPr>
          <w:rFonts w:ascii="Times New Roman" w:hAnsi="Times New Roman" w:cs="Times New Roman"/>
          <w:sz w:val="24"/>
          <w:szCs w:val="24"/>
        </w:rPr>
        <w:t xml:space="preserve"> treba sadržavati:</w:t>
      </w:r>
    </w:p>
    <w:p w14:paraId="1874AD63" w14:textId="3F5860E1" w:rsidR="00FB7538" w:rsidRPr="003000C9" w:rsidRDefault="00591935"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6</w:t>
      </w:r>
      <w:r w:rsidRPr="003000C9">
        <w:rPr>
          <w:rFonts w:ascii="Times New Roman" w:hAnsi="Times New Roman" w:cs="Times New Roman"/>
          <w:sz w:val="24"/>
          <w:szCs w:val="24"/>
        </w:rPr>
        <w:t xml:space="preserve">.1. </w:t>
      </w:r>
      <w:r w:rsidR="00FB7538" w:rsidRPr="003000C9">
        <w:rPr>
          <w:rFonts w:ascii="Times New Roman" w:hAnsi="Times New Roman" w:cs="Times New Roman"/>
          <w:sz w:val="24"/>
          <w:szCs w:val="24"/>
        </w:rPr>
        <w:t>popis i iznos troškova koji su izuzeti, zajedno s pojašnjenjima</w:t>
      </w:r>
    </w:p>
    <w:p w14:paraId="3F43D739" w14:textId="3C8972B4" w:rsidR="00DE2213" w:rsidRPr="003000C9" w:rsidRDefault="00591935"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6</w:t>
      </w:r>
      <w:r w:rsidRPr="003000C9">
        <w:rPr>
          <w:rFonts w:ascii="Times New Roman" w:hAnsi="Times New Roman" w:cs="Times New Roman"/>
          <w:sz w:val="24"/>
          <w:szCs w:val="24"/>
        </w:rPr>
        <w:t xml:space="preserve">.2. </w:t>
      </w:r>
      <w:r w:rsidR="00FB7538" w:rsidRPr="003000C9">
        <w:rPr>
          <w:rFonts w:ascii="Times New Roman" w:hAnsi="Times New Roman" w:cs="Times New Roman"/>
          <w:sz w:val="24"/>
          <w:szCs w:val="24"/>
        </w:rPr>
        <w:t>popis i iznos troškova koji su utvrđeni neprihvatljivim, zajedno s pojašnjenjima</w:t>
      </w:r>
    </w:p>
    <w:p w14:paraId="1F2EF338" w14:textId="00022A80" w:rsidR="00800384" w:rsidRPr="003000C9" w:rsidRDefault="00800384" w:rsidP="00C918D8">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6</w:t>
      </w:r>
      <w:r w:rsidRPr="003000C9">
        <w:rPr>
          <w:rFonts w:ascii="Times New Roman" w:hAnsi="Times New Roman" w:cs="Times New Roman"/>
          <w:sz w:val="24"/>
          <w:szCs w:val="24"/>
        </w:rPr>
        <w:t>.3. iznos</w:t>
      </w:r>
      <w:r w:rsidR="00B85C00">
        <w:rPr>
          <w:rFonts w:ascii="Times New Roman" w:hAnsi="Times New Roman" w:cs="Times New Roman"/>
          <w:sz w:val="24"/>
          <w:szCs w:val="24"/>
        </w:rPr>
        <w:t xml:space="preserve"> za koji je potrebno izvršiti povrat</w:t>
      </w:r>
      <w:r w:rsidR="005012C7" w:rsidRPr="003000C9">
        <w:rPr>
          <w:rFonts w:ascii="Times New Roman" w:hAnsi="Times New Roman" w:cs="Times New Roman"/>
          <w:sz w:val="24"/>
          <w:szCs w:val="24"/>
        </w:rPr>
        <w:t xml:space="preserve"> sredstava.</w:t>
      </w:r>
    </w:p>
    <w:p w14:paraId="6416E6DB" w14:textId="77777777" w:rsidR="005520C0" w:rsidRPr="003000C9" w:rsidRDefault="005520C0" w:rsidP="00556351">
      <w:pPr>
        <w:widowControl w:val="0"/>
        <w:spacing w:after="0" w:line="240" w:lineRule="auto"/>
        <w:jc w:val="both"/>
        <w:rPr>
          <w:rFonts w:ascii="Times New Roman" w:hAnsi="Times New Roman" w:cs="Times New Roman"/>
          <w:sz w:val="24"/>
          <w:szCs w:val="24"/>
        </w:rPr>
      </w:pPr>
    </w:p>
    <w:p w14:paraId="546D1A76" w14:textId="6E25326F" w:rsidR="009826A3" w:rsidRPr="003000C9" w:rsidRDefault="009826A3" w:rsidP="00556351">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7</w:t>
      </w:r>
      <w:r w:rsidRPr="003000C9">
        <w:rPr>
          <w:rFonts w:ascii="Times New Roman" w:hAnsi="Times New Roman" w:cs="Times New Roman"/>
          <w:sz w:val="24"/>
          <w:szCs w:val="24"/>
        </w:rPr>
        <w:t xml:space="preserve">. Na temelju odobrenih Zahtjeva za </w:t>
      </w:r>
      <w:r w:rsidR="00D35D57">
        <w:rPr>
          <w:rFonts w:ascii="Times New Roman" w:hAnsi="Times New Roman" w:cs="Times New Roman"/>
          <w:sz w:val="24"/>
          <w:szCs w:val="24"/>
        </w:rPr>
        <w:t xml:space="preserve">isplatom / </w:t>
      </w:r>
      <w:r w:rsidRPr="003000C9">
        <w:rPr>
          <w:rFonts w:ascii="Times New Roman" w:hAnsi="Times New Roman" w:cs="Times New Roman"/>
          <w:sz w:val="24"/>
          <w:szCs w:val="24"/>
        </w:rPr>
        <w:t>nadoknadom sredstava</w:t>
      </w:r>
      <w:r w:rsidR="00CB1E26" w:rsidRPr="003000C9">
        <w:rPr>
          <w:rFonts w:ascii="Times New Roman" w:hAnsi="Times New Roman" w:cs="Times New Roman"/>
          <w:sz w:val="24"/>
          <w:szCs w:val="24"/>
        </w:rPr>
        <w:t>, Nadležno tijelo odlučuje o isplati bespovratnih sredstava.</w:t>
      </w:r>
    </w:p>
    <w:p w14:paraId="05C79CE4" w14:textId="77777777" w:rsidR="0055734B" w:rsidRPr="003000C9" w:rsidRDefault="0055734B" w:rsidP="00556351">
      <w:pPr>
        <w:widowControl w:val="0"/>
        <w:spacing w:after="0" w:line="240" w:lineRule="auto"/>
        <w:jc w:val="both"/>
        <w:rPr>
          <w:rFonts w:ascii="Times New Roman" w:hAnsi="Times New Roman" w:cs="Times New Roman"/>
          <w:sz w:val="24"/>
          <w:szCs w:val="24"/>
        </w:rPr>
      </w:pPr>
    </w:p>
    <w:p w14:paraId="53E862CF" w14:textId="192940ED" w:rsidR="00FB7538" w:rsidRPr="003000C9" w:rsidRDefault="00556351" w:rsidP="00556351">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8</w:t>
      </w:r>
      <w:r w:rsidR="0055734B" w:rsidRPr="003000C9">
        <w:rPr>
          <w:rFonts w:ascii="Times New Roman" w:hAnsi="Times New Roman" w:cs="Times New Roman"/>
          <w:sz w:val="24"/>
          <w:szCs w:val="24"/>
        </w:rPr>
        <w:t>.</w:t>
      </w:r>
      <w:r w:rsidRPr="003000C9">
        <w:rPr>
          <w:rFonts w:ascii="Times New Roman" w:hAnsi="Times New Roman" w:cs="Times New Roman"/>
          <w:sz w:val="24"/>
          <w:szCs w:val="24"/>
        </w:rPr>
        <w:t xml:space="preserve"> </w:t>
      </w:r>
      <w:r w:rsidR="00FB7538" w:rsidRPr="003000C9">
        <w:rPr>
          <w:rFonts w:ascii="Times New Roman" w:hAnsi="Times New Roman" w:cs="Times New Roman"/>
          <w:sz w:val="24"/>
          <w:szCs w:val="24"/>
        </w:rPr>
        <w:t xml:space="preserve">Troškovi iz stavka </w:t>
      </w:r>
      <w:r w:rsidR="00173783">
        <w:rPr>
          <w:rFonts w:ascii="Times New Roman" w:hAnsi="Times New Roman" w:cs="Times New Roman"/>
          <w:sz w:val="24"/>
          <w:szCs w:val="24"/>
        </w:rPr>
        <w:t>6</w:t>
      </w:r>
      <w:r w:rsidR="00191649" w:rsidRPr="003000C9">
        <w:rPr>
          <w:rFonts w:ascii="Times New Roman" w:hAnsi="Times New Roman" w:cs="Times New Roman"/>
          <w:sz w:val="24"/>
          <w:szCs w:val="24"/>
        </w:rPr>
        <w:t>.</w:t>
      </w:r>
      <w:r w:rsidR="00FB7538" w:rsidRPr="003000C9">
        <w:rPr>
          <w:rFonts w:ascii="Times New Roman" w:hAnsi="Times New Roman" w:cs="Times New Roman"/>
          <w:sz w:val="24"/>
          <w:szCs w:val="24"/>
        </w:rPr>
        <w:t xml:space="preserve"> točke 1. ovog članka mogu se naknadno potraživati u budućim </w:t>
      </w:r>
      <w:r w:rsidR="006C663A" w:rsidRPr="003000C9">
        <w:rPr>
          <w:rFonts w:ascii="Times New Roman" w:hAnsi="Times New Roman" w:cs="Times New Roman"/>
          <w:sz w:val="24"/>
          <w:szCs w:val="24"/>
        </w:rPr>
        <w:t xml:space="preserve">slijedećem Zahtjevu za </w:t>
      </w:r>
      <w:r w:rsidR="00C924AD">
        <w:rPr>
          <w:rFonts w:ascii="Times New Roman" w:hAnsi="Times New Roman" w:cs="Times New Roman"/>
          <w:sz w:val="24"/>
          <w:szCs w:val="24"/>
        </w:rPr>
        <w:t xml:space="preserve">isplatu / </w:t>
      </w:r>
      <w:r w:rsidR="006C663A" w:rsidRPr="003000C9">
        <w:rPr>
          <w:rFonts w:ascii="Times New Roman" w:hAnsi="Times New Roman" w:cs="Times New Roman"/>
          <w:sz w:val="24"/>
          <w:szCs w:val="24"/>
        </w:rPr>
        <w:t>nadoknadu sredstava</w:t>
      </w:r>
      <w:r w:rsidR="00B85C00">
        <w:rPr>
          <w:rFonts w:ascii="Times New Roman" w:hAnsi="Times New Roman" w:cs="Times New Roman"/>
          <w:sz w:val="24"/>
          <w:szCs w:val="24"/>
        </w:rPr>
        <w:t>, ako je primjenjivo</w:t>
      </w:r>
      <w:r w:rsidR="00C924AD">
        <w:rPr>
          <w:rFonts w:ascii="Times New Roman" w:hAnsi="Times New Roman" w:cs="Times New Roman"/>
          <w:sz w:val="24"/>
          <w:szCs w:val="24"/>
        </w:rPr>
        <w:t xml:space="preserve"> </w:t>
      </w:r>
      <w:r w:rsidR="00C924AD" w:rsidRPr="002E4719">
        <w:rPr>
          <w:rFonts w:ascii="Times New Roman" w:hAnsi="Times New Roman" w:cs="Times New Roman"/>
          <w:sz w:val="24"/>
          <w:szCs w:val="24"/>
        </w:rPr>
        <w:t>i ako je utvrđeno da su prihvatljivi</w:t>
      </w:r>
      <w:r w:rsidR="00CE7F04" w:rsidRPr="003000C9">
        <w:rPr>
          <w:rFonts w:ascii="Times New Roman" w:hAnsi="Times New Roman" w:cs="Times New Roman"/>
          <w:sz w:val="24"/>
          <w:szCs w:val="24"/>
        </w:rPr>
        <w:t>.</w:t>
      </w:r>
    </w:p>
    <w:p w14:paraId="1A65F284" w14:textId="77777777" w:rsidR="00CE7F04" w:rsidRPr="003000C9" w:rsidRDefault="00CE7F04" w:rsidP="00556351">
      <w:pPr>
        <w:widowControl w:val="0"/>
        <w:spacing w:after="0" w:line="240" w:lineRule="auto"/>
        <w:jc w:val="both"/>
        <w:rPr>
          <w:rFonts w:ascii="Times New Roman" w:hAnsi="Times New Roman" w:cs="Times New Roman"/>
          <w:sz w:val="24"/>
          <w:szCs w:val="24"/>
        </w:rPr>
      </w:pPr>
    </w:p>
    <w:p w14:paraId="101A8510" w14:textId="1A8527CA" w:rsidR="001409D7" w:rsidRDefault="00CE7F04" w:rsidP="00B85C00">
      <w:pPr>
        <w:widowControl w:val="0"/>
        <w:spacing w:after="0" w:line="240" w:lineRule="auto"/>
        <w:jc w:val="both"/>
        <w:rPr>
          <w:rFonts w:ascii="Times New Roman" w:hAnsi="Times New Roman" w:cs="Times New Roman"/>
          <w:sz w:val="24"/>
          <w:szCs w:val="24"/>
        </w:rPr>
      </w:pPr>
      <w:r w:rsidRPr="003000C9">
        <w:rPr>
          <w:rFonts w:ascii="Times New Roman" w:hAnsi="Times New Roman" w:cs="Times New Roman"/>
          <w:sz w:val="24"/>
          <w:szCs w:val="24"/>
        </w:rPr>
        <w:t>6.</w:t>
      </w:r>
      <w:r w:rsidR="00173783">
        <w:rPr>
          <w:rFonts w:ascii="Times New Roman" w:hAnsi="Times New Roman" w:cs="Times New Roman"/>
          <w:sz w:val="24"/>
          <w:szCs w:val="24"/>
        </w:rPr>
        <w:t>9</w:t>
      </w:r>
      <w:r w:rsidRPr="003000C9">
        <w:rPr>
          <w:rFonts w:ascii="Times New Roman" w:hAnsi="Times New Roman" w:cs="Times New Roman"/>
          <w:sz w:val="24"/>
          <w:szCs w:val="24"/>
        </w:rPr>
        <w:t xml:space="preserve">. </w:t>
      </w:r>
      <w:r w:rsidR="00F43008" w:rsidRPr="003000C9">
        <w:rPr>
          <w:rFonts w:ascii="Times New Roman" w:hAnsi="Times New Roman" w:cs="Times New Roman"/>
          <w:sz w:val="24"/>
          <w:szCs w:val="24"/>
        </w:rPr>
        <w:t xml:space="preserve">Ukoliko Korisnik ne dostavi </w:t>
      </w:r>
      <w:r w:rsidR="00D35D57">
        <w:rPr>
          <w:rFonts w:ascii="Times New Roman" w:hAnsi="Times New Roman" w:cs="Times New Roman"/>
          <w:sz w:val="24"/>
          <w:szCs w:val="24"/>
        </w:rPr>
        <w:t>Završni izvještaj</w:t>
      </w:r>
      <w:r w:rsidR="00D35D57" w:rsidRPr="003000C9">
        <w:rPr>
          <w:rFonts w:ascii="Times New Roman" w:hAnsi="Times New Roman" w:cs="Times New Roman"/>
          <w:sz w:val="24"/>
          <w:szCs w:val="24"/>
        </w:rPr>
        <w:t xml:space="preserve"> </w:t>
      </w:r>
      <w:r w:rsidR="009A2A3A" w:rsidRPr="003000C9">
        <w:rPr>
          <w:rFonts w:ascii="Times New Roman" w:hAnsi="Times New Roman" w:cs="Times New Roman"/>
          <w:sz w:val="24"/>
          <w:szCs w:val="24"/>
        </w:rPr>
        <w:t xml:space="preserve">u zato propisanom roku </w:t>
      </w:r>
      <w:r w:rsidR="00BB7782" w:rsidRPr="003000C9">
        <w:rPr>
          <w:rFonts w:ascii="Times New Roman" w:hAnsi="Times New Roman" w:cs="Times New Roman"/>
          <w:sz w:val="24"/>
          <w:szCs w:val="24"/>
        </w:rPr>
        <w:t>i</w:t>
      </w:r>
      <w:r w:rsidR="00290FCB" w:rsidRPr="003000C9">
        <w:rPr>
          <w:rFonts w:ascii="Times New Roman" w:hAnsi="Times New Roman" w:cs="Times New Roman"/>
          <w:sz w:val="24"/>
          <w:szCs w:val="24"/>
        </w:rPr>
        <w:t xml:space="preserve">li </w:t>
      </w:r>
      <w:r w:rsidR="00F0192C" w:rsidRPr="003000C9">
        <w:rPr>
          <w:rFonts w:ascii="Times New Roman" w:hAnsi="Times New Roman" w:cs="Times New Roman"/>
          <w:sz w:val="24"/>
          <w:szCs w:val="24"/>
        </w:rPr>
        <w:t xml:space="preserve">postoje </w:t>
      </w:r>
      <w:r w:rsidR="00444C3F" w:rsidRPr="003000C9">
        <w:rPr>
          <w:rFonts w:ascii="Times New Roman" w:hAnsi="Times New Roman" w:cs="Times New Roman"/>
          <w:sz w:val="24"/>
          <w:szCs w:val="24"/>
        </w:rPr>
        <w:t xml:space="preserve">utvrđeni nedostaci prilikom provjere iz stavka </w:t>
      </w:r>
      <w:r w:rsidR="00173783">
        <w:rPr>
          <w:rFonts w:ascii="Times New Roman" w:hAnsi="Times New Roman" w:cs="Times New Roman"/>
          <w:sz w:val="24"/>
          <w:szCs w:val="24"/>
        </w:rPr>
        <w:t>6</w:t>
      </w:r>
      <w:r w:rsidR="00444C3F" w:rsidRPr="003000C9">
        <w:rPr>
          <w:rFonts w:ascii="Times New Roman" w:hAnsi="Times New Roman" w:cs="Times New Roman"/>
          <w:sz w:val="24"/>
          <w:szCs w:val="24"/>
        </w:rPr>
        <w:t>. ovoga članka</w:t>
      </w:r>
      <w:r w:rsidR="006646ED" w:rsidRPr="003000C9">
        <w:rPr>
          <w:rFonts w:ascii="Times New Roman" w:hAnsi="Times New Roman" w:cs="Times New Roman"/>
          <w:sz w:val="24"/>
          <w:szCs w:val="24"/>
        </w:rPr>
        <w:t xml:space="preserve">, </w:t>
      </w:r>
      <w:r w:rsidR="00D20C1C" w:rsidRPr="003000C9">
        <w:rPr>
          <w:rFonts w:ascii="Times New Roman" w:hAnsi="Times New Roman" w:cs="Times New Roman"/>
          <w:sz w:val="24"/>
          <w:szCs w:val="24"/>
        </w:rPr>
        <w:t xml:space="preserve">Nadležno tijelo </w:t>
      </w:r>
      <w:r w:rsidR="006646ED" w:rsidRPr="003000C9">
        <w:rPr>
          <w:rFonts w:ascii="Times New Roman" w:hAnsi="Times New Roman" w:cs="Times New Roman"/>
          <w:sz w:val="24"/>
          <w:szCs w:val="24"/>
        </w:rPr>
        <w:t xml:space="preserve">će pokrenuti postupak za povrat </w:t>
      </w:r>
      <w:r w:rsidR="00B85C00">
        <w:rPr>
          <w:rFonts w:ascii="Times New Roman" w:hAnsi="Times New Roman" w:cs="Times New Roman"/>
          <w:sz w:val="24"/>
          <w:szCs w:val="24"/>
        </w:rPr>
        <w:t xml:space="preserve">sredstava </w:t>
      </w:r>
      <w:r w:rsidR="006646ED" w:rsidRPr="003000C9">
        <w:rPr>
          <w:rFonts w:ascii="Times New Roman" w:hAnsi="Times New Roman" w:cs="Times New Roman"/>
          <w:sz w:val="24"/>
          <w:szCs w:val="24"/>
        </w:rPr>
        <w:t>i naplatu bjanko zadužnice</w:t>
      </w:r>
      <w:r w:rsidR="00900ACC" w:rsidRPr="003000C9">
        <w:rPr>
          <w:rFonts w:ascii="Times New Roman" w:hAnsi="Times New Roman" w:cs="Times New Roman"/>
          <w:sz w:val="24"/>
          <w:szCs w:val="24"/>
        </w:rPr>
        <w:t>.</w:t>
      </w:r>
    </w:p>
    <w:p w14:paraId="72AF4A5A" w14:textId="77777777" w:rsidR="000B7DD5" w:rsidRDefault="000B7DD5" w:rsidP="00B85C00">
      <w:pPr>
        <w:widowControl w:val="0"/>
        <w:spacing w:after="0" w:line="240" w:lineRule="auto"/>
        <w:jc w:val="both"/>
        <w:rPr>
          <w:rFonts w:ascii="Times New Roman" w:hAnsi="Times New Roman" w:cs="Times New Roman"/>
          <w:sz w:val="24"/>
          <w:szCs w:val="24"/>
        </w:rPr>
      </w:pPr>
    </w:p>
    <w:p w14:paraId="0D3202F2" w14:textId="646F742D" w:rsidR="00FB7538" w:rsidRPr="00211B3F" w:rsidRDefault="00FB7538" w:rsidP="00FB7538">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3C30EF" w:rsidRPr="00211B3F">
        <w:rPr>
          <w:rFonts w:ascii="Times New Roman" w:eastAsia="Arial" w:hAnsi="Times New Roman" w:cs="Times New Roman"/>
          <w:b/>
          <w:bCs/>
          <w:sz w:val="24"/>
          <w:szCs w:val="24"/>
          <w:lang w:eastAsia="hr-HR" w:bidi="hr-HR"/>
        </w:rPr>
        <w:t>7</w:t>
      </w:r>
      <w:r w:rsidRPr="00211B3F">
        <w:rPr>
          <w:rFonts w:ascii="Times New Roman" w:eastAsia="Arial" w:hAnsi="Times New Roman" w:cs="Times New Roman"/>
          <w:b/>
          <w:bCs/>
          <w:sz w:val="24"/>
          <w:szCs w:val="24"/>
          <w:lang w:eastAsia="hr-HR" w:bidi="hr-HR"/>
        </w:rPr>
        <w:t>. - Obavijesti koje podnosi Korisnik</w:t>
      </w:r>
    </w:p>
    <w:p w14:paraId="52A7B8E2" w14:textId="77777777" w:rsidR="00FB7538" w:rsidRPr="00211B3F" w:rsidRDefault="00FB7538" w:rsidP="00FB7538">
      <w:pPr>
        <w:widowControl w:val="0"/>
        <w:spacing w:after="0" w:line="240" w:lineRule="auto"/>
        <w:ind w:left="118"/>
        <w:jc w:val="center"/>
        <w:outlineLvl w:val="0"/>
        <w:rPr>
          <w:rFonts w:ascii="Times New Roman" w:eastAsia="Arial" w:hAnsi="Times New Roman" w:cs="Times New Roman"/>
          <w:sz w:val="24"/>
          <w:szCs w:val="24"/>
          <w:lang w:eastAsia="hr-HR" w:bidi="hr-HR"/>
        </w:rPr>
      </w:pPr>
    </w:p>
    <w:p w14:paraId="076C8E12" w14:textId="323109E9" w:rsidR="00FB7538" w:rsidRPr="00211B3F" w:rsidRDefault="0055734B" w:rsidP="00491932">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7.1. </w:t>
      </w:r>
      <w:r w:rsidR="00B73F00" w:rsidRPr="00211B3F">
        <w:rPr>
          <w:rFonts w:ascii="Times New Roman" w:hAnsi="Times New Roman" w:cs="Times New Roman"/>
          <w:sz w:val="24"/>
          <w:szCs w:val="24"/>
        </w:rPr>
        <w:t xml:space="preserve"> </w:t>
      </w:r>
      <w:r w:rsidR="00FB7538" w:rsidRPr="00211B3F">
        <w:rPr>
          <w:rFonts w:ascii="Times New Roman" w:hAnsi="Times New Roman" w:cs="Times New Roman"/>
          <w:sz w:val="24"/>
          <w:szCs w:val="24"/>
        </w:rPr>
        <w:t xml:space="preserve">Korisnik je obvezan bez odgode obavijestiti </w:t>
      </w:r>
      <w:r w:rsidR="003C30EF" w:rsidRPr="00211B3F">
        <w:rPr>
          <w:rFonts w:ascii="Times New Roman" w:hAnsi="Times New Roman" w:cs="Times New Roman"/>
          <w:sz w:val="24"/>
          <w:szCs w:val="24"/>
        </w:rPr>
        <w:t>Nadležno tijelo</w:t>
      </w:r>
      <w:r w:rsidR="00FB7538" w:rsidRPr="00211B3F">
        <w:rPr>
          <w:rFonts w:ascii="Times New Roman" w:hAnsi="Times New Roman" w:cs="Times New Roman"/>
          <w:sz w:val="24"/>
          <w:szCs w:val="24"/>
        </w:rPr>
        <w:t xml:space="preserve">:  </w:t>
      </w:r>
    </w:p>
    <w:p w14:paraId="254526D5" w14:textId="35489525" w:rsidR="00FB7538" w:rsidRPr="00211B3F" w:rsidRDefault="0055734B" w:rsidP="00C918D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7.1.1. </w:t>
      </w:r>
      <w:r w:rsidR="00FB7538" w:rsidRPr="00211B3F">
        <w:rPr>
          <w:rFonts w:ascii="Times New Roman" w:hAnsi="Times New Roman" w:cs="Times New Roman"/>
          <w:sz w:val="24"/>
          <w:szCs w:val="24"/>
        </w:rPr>
        <w:t>o svim okolnostima koje utječu ili mogu utjecati na provedbu Projekta te okolnostima koje dovode ili mogu dovesti do odstupanja u (pravovremenom) izvršavanju ugovornih obveza</w:t>
      </w:r>
    </w:p>
    <w:p w14:paraId="68EF7E3C" w14:textId="0574BC41" w:rsidR="00FB7538" w:rsidRPr="00211B3F" w:rsidRDefault="0055734B" w:rsidP="00C918D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7.1.2</w:t>
      </w:r>
      <w:r w:rsidR="00124CA4">
        <w:rPr>
          <w:rFonts w:ascii="Times New Roman" w:hAnsi="Times New Roman" w:cs="Times New Roman"/>
          <w:sz w:val="24"/>
          <w:szCs w:val="24"/>
        </w:rPr>
        <w:t>.</w:t>
      </w:r>
      <w:r w:rsidR="00B73F00" w:rsidRPr="00211B3F">
        <w:rPr>
          <w:rFonts w:ascii="Times New Roman" w:hAnsi="Times New Roman" w:cs="Times New Roman"/>
          <w:sz w:val="24"/>
          <w:szCs w:val="24"/>
        </w:rPr>
        <w:t xml:space="preserve"> </w:t>
      </w:r>
      <w:r w:rsidR="00FB7538" w:rsidRPr="00211B3F">
        <w:rPr>
          <w:rFonts w:ascii="Times New Roman" w:hAnsi="Times New Roman" w:cs="Times New Roman"/>
          <w:sz w:val="24"/>
          <w:szCs w:val="24"/>
        </w:rPr>
        <w:t>ukoliko su nastale bilo kakve promjene vezane uz opseg Projekta na način kako je opisan u O</w:t>
      </w:r>
      <w:r w:rsidR="00B73F00" w:rsidRPr="00211B3F">
        <w:rPr>
          <w:rFonts w:ascii="Times New Roman" w:hAnsi="Times New Roman" w:cs="Times New Roman"/>
          <w:sz w:val="24"/>
          <w:szCs w:val="24"/>
        </w:rPr>
        <w:t xml:space="preserve">brascu prijave </w:t>
      </w:r>
      <w:r w:rsidR="00FB7538" w:rsidRPr="00211B3F">
        <w:rPr>
          <w:rFonts w:ascii="Times New Roman" w:hAnsi="Times New Roman" w:cs="Times New Roman"/>
          <w:sz w:val="24"/>
          <w:szCs w:val="24"/>
        </w:rPr>
        <w:t xml:space="preserve"> i proračunu, a za koje smatra da potencijalno utječu na izmjene Ugovora u skladu s člankom 1</w:t>
      </w:r>
      <w:r w:rsidR="00DC5B55" w:rsidRPr="00211B3F">
        <w:rPr>
          <w:rFonts w:ascii="Times New Roman" w:hAnsi="Times New Roman" w:cs="Times New Roman"/>
          <w:sz w:val="24"/>
          <w:szCs w:val="24"/>
        </w:rPr>
        <w:t>3</w:t>
      </w:r>
      <w:r w:rsidR="00C918D8">
        <w:rPr>
          <w:rFonts w:ascii="Times New Roman" w:hAnsi="Times New Roman" w:cs="Times New Roman"/>
          <w:sz w:val="24"/>
          <w:szCs w:val="24"/>
        </w:rPr>
        <w:t>. ovog Ugovora</w:t>
      </w:r>
    </w:p>
    <w:p w14:paraId="46CAC13A" w14:textId="402487F6" w:rsidR="00FB7538" w:rsidRPr="00211B3F" w:rsidRDefault="00200A4B" w:rsidP="00C918D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7</w:t>
      </w:r>
      <w:r w:rsidR="00B73F00" w:rsidRPr="00211B3F">
        <w:rPr>
          <w:rFonts w:ascii="Times New Roman" w:hAnsi="Times New Roman" w:cs="Times New Roman"/>
          <w:sz w:val="24"/>
          <w:szCs w:val="24"/>
        </w:rPr>
        <w:t xml:space="preserve">.1.3. </w:t>
      </w:r>
      <w:r w:rsidR="00FB7538" w:rsidRPr="00211B3F">
        <w:rPr>
          <w:rFonts w:ascii="Times New Roman" w:hAnsi="Times New Roman" w:cs="Times New Roman"/>
          <w:sz w:val="24"/>
          <w:szCs w:val="24"/>
        </w:rPr>
        <w:t>nakon primitka bilo kakve druge javne financijske pomoći ili bilo kojeg drugog oblika financiranja koje Korisnik dobiva za Projekt, u odnosu na bilo koji aspekt Projekta ili projektnih aktivnosti</w:t>
      </w:r>
    </w:p>
    <w:p w14:paraId="6B63AA74" w14:textId="5480C2E1" w:rsidR="00FB7538" w:rsidRPr="00211B3F" w:rsidRDefault="004148AA" w:rsidP="00C918D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7</w:t>
      </w:r>
      <w:r w:rsidR="00B73F00" w:rsidRPr="00211B3F">
        <w:rPr>
          <w:rFonts w:ascii="Times New Roman" w:hAnsi="Times New Roman" w:cs="Times New Roman"/>
          <w:sz w:val="24"/>
          <w:szCs w:val="24"/>
        </w:rPr>
        <w:t xml:space="preserve">.1.4. </w:t>
      </w:r>
      <w:r w:rsidR="00FB7538" w:rsidRPr="00211B3F">
        <w:rPr>
          <w:rFonts w:ascii="Times New Roman" w:hAnsi="Times New Roman" w:cs="Times New Roman"/>
          <w:sz w:val="24"/>
          <w:szCs w:val="24"/>
        </w:rPr>
        <w:t>nakon bilo kojeg događaja koji može negativno utjecati na izvršenje i/ili završetak pojedinačnih projektnih aktivnosti ili bilo koji njihov dio</w:t>
      </w:r>
    </w:p>
    <w:p w14:paraId="2086688D" w14:textId="2A0252DF" w:rsidR="00445DEF" w:rsidRPr="00211B3F" w:rsidRDefault="004148AA" w:rsidP="00C918D8">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7</w:t>
      </w:r>
      <w:r w:rsidR="00B73F00" w:rsidRPr="00211B3F">
        <w:rPr>
          <w:rFonts w:ascii="Times New Roman" w:hAnsi="Times New Roman" w:cs="Times New Roman"/>
          <w:sz w:val="24"/>
          <w:szCs w:val="24"/>
        </w:rPr>
        <w:t xml:space="preserve">.1.5 </w:t>
      </w:r>
      <w:r w:rsidR="00FB7538" w:rsidRPr="00211B3F">
        <w:rPr>
          <w:rFonts w:ascii="Times New Roman" w:hAnsi="Times New Roman" w:cs="Times New Roman"/>
          <w:sz w:val="24"/>
          <w:szCs w:val="24"/>
        </w:rPr>
        <w:t>o promjeni podataka koji se odnose na Korisnika</w:t>
      </w:r>
      <w:r w:rsidR="00B85C00">
        <w:rPr>
          <w:rFonts w:ascii="Times New Roman" w:hAnsi="Times New Roman" w:cs="Times New Roman"/>
          <w:sz w:val="24"/>
          <w:szCs w:val="24"/>
        </w:rPr>
        <w:t>.</w:t>
      </w:r>
    </w:p>
    <w:p w14:paraId="75729FE3" w14:textId="77777777" w:rsidR="00445DEF" w:rsidRPr="00211B3F" w:rsidRDefault="00445DEF" w:rsidP="00445DEF">
      <w:pPr>
        <w:widowControl w:val="0"/>
        <w:spacing w:after="0" w:line="240" w:lineRule="auto"/>
        <w:jc w:val="both"/>
        <w:rPr>
          <w:rFonts w:ascii="Times New Roman" w:hAnsi="Times New Roman" w:cs="Times New Roman"/>
          <w:sz w:val="24"/>
          <w:szCs w:val="24"/>
        </w:rPr>
      </w:pPr>
    </w:p>
    <w:p w14:paraId="033A3C53" w14:textId="76D85F5B" w:rsidR="007133AD" w:rsidRPr="00211B3F" w:rsidRDefault="007133AD" w:rsidP="007133AD">
      <w:pPr>
        <w:widowControl w:val="0"/>
        <w:spacing w:after="0" w:line="240" w:lineRule="auto"/>
        <w:jc w:val="center"/>
        <w:rPr>
          <w:rFonts w:ascii="Times New Roman" w:hAnsi="Times New Roman" w:cs="Times New Roman"/>
          <w:b/>
          <w:bCs/>
          <w:sz w:val="24"/>
          <w:szCs w:val="24"/>
          <w:lang w:bidi="hr-HR"/>
        </w:rPr>
      </w:pPr>
      <w:r w:rsidRPr="00211B3F">
        <w:rPr>
          <w:rFonts w:ascii="Times New Roman" w:hAnsi="Times New Roman" w:cs="Times New Roman"/>
          <w:b/>
          <w:bCs/>
          <w:sz w:val="24"/>
          <w:szCs w:val="24"/>
          <w:lang w:bidi="hr-HR"/>
        </w:rPr>
        <w:t xml:space="preserve">Članak </w:t>
      </w:r>
      <w:r w:rsidR="00996DAA" w:rsidRPr="00211B3F">
        <w:rPr>
          <w:rFonts w:ascii="Times New Roman" w:hAnsi="Times New Roman" w:cs="Times New Roman"/>
          <w:b/>
          <w:bCs/>
          <w:sz w:val="24"/>
          <w:szCs w:val="24"/>
          <w:lang w:bidi="hr-HR"/>
        </w:rPr>
        <w:t>8</w:t>
      </w:r>
      <w:r w:rsidRPr="00211B3F">
        <w:rPr>
          <w:rFonts w:ascii="Times New Roman" w:hAnsi="Times New Roman" w:cs="Times New Roman"/>
          <w:b/>
          <w:bCs/>
          <w:sz w:val="24"/>
          <w:szCs w:val="24"/>
          <w:lang w:bidi="hr-HR"/>
        </w:rPr>
        <w:t>. – Nabava</w:t>
      </w:r>
    </w:p>
    <w:p w14:paraId="6C28FCE3" w14:textId="77777777" w:rsidR="007133AD" w:rsidRPr="00211B3F" w:rsidRDefault="007133AD" w:rsidP="007133AD">
      <w:pPr>
        <w:widowControl w:val="0"/>
        <w:spacing w:after="0" w:line="240" w:lineRule="auto"/>
        <w:jc w:val="both"/>
        <w:rPr>
          <w:rFonts w:ascii="Times New Roman" w:hAnsi="Times New Roman" w:cs="Times New Roman"/>
          <w:sz w:val="24"/>
          <w:szCs w:val="24"/>
          <w:lang w:bidi="hr-HR"/>
        </w:rPr>
      </w:pPr>
    </w:p>
    <w:p w14:paraId="1744DDC1" w14:textId="055BDA65" w:rsidR="006C392A" w:rsidRPr="00211B3F" w:rsidRDefault="006756D5" w:rsidP="00314353">
      <w:pPr>
        <w:widowControl w:val="0"/>
        <w:spacing w:after="0" w:line="240" w:lineRule="auto"/>
        <w:jc w:val="both"/>
        <w:rPr>
          <w:rFonts w:ascii="Times New Roman" w:hAnsi="Times New Roman" w:cs="Times New Roman"/>
          <w:sz w:val="24"/>
          <w:szCs w:val="24"/>
          <w:lang w:bidi="hr-HR"/>
        </w:rPr>
      </w:pPr>
      <w:r w:rsidRPr="00211B3F">
        <w:rPr>
          <w:rFonts w:ascii="Times New Roman" w:hAnsi="Times New Roman" w:cs="Times New Roman"/>
          <w:sz w:val="24"/>
          <w:szCs w:val="24"/>
          <w:lang w:bidi="hr-HR"/>
        </w:rPr>
        <w:t>8.1</w:t>
      </w:r>
      <w:r w:rsidR="008447D2">
        <w:rPr>
          <w:rFonts w:ascii="Times New Roman" w:hAnsi="Times New Roman" w:cs="Times New Roman"/>
          <w:sz w:val="24"/>
          <w:szCs w:val="24"/>
          <w:lang w:bidi="hr-HR"/>
        </w:rPr>
        <w:t>.</w:t>
      </w:r>
      <w:r w:rsidRPr="00211B3F">
        <w:rPr>
          <w:rFonts w:ascii="Times New Roman" w:hAnsi="Times New Roman" w:cs="Times New Roman"/>
          <w:sz w:val="24"/>
          <w:szCs w:val="24"/>
          <w:lang w:bidi="hr-HR"/>
        </w:rPr>
        <w:t xml:space="preserve"> </w:t>
      </w:r>
      <w:r w:rsidR="007133AD" w:rsidRPr="00211B3F">
        <w:rPr>
          <w:rFonts w:ascii="Times New Roman" w:hAnsi="Times New Roman" w:cs="Times New Roman"/>
          <w:sz w:val="24"/>
          <w:szCs w:val="24"/>
          <w:lang w:bidi="hr-HR"/>
        </w:rPr>
        <w:t>Korisnik koji provodi nabavu obvezan je prilikom provedbe nabave poštivati primjenjiva pravila</w:t>
      </w:r>
      <w:r w:rsidR="001177A6">
        <w:rPr>
          <w:rFonts w:ascii="Times New Roman" w:hAnsi="Times New Roman" w:cs="Times New Roman"/>
          <w:sz w:val="24"/>
          <w:szCs w:val="24"/>
          <w:lang w:bidi="hr-HR"/>
        </w:rPr>
        <w:t xml:space="preserve"> </w:t>
      </w:r>
      <w:r w:rsidR="001177A6" w:rsidRPr="00211B3F">
        <w:rPr>
          <w:rFonts w:ascii="Times New Roman" w:hAnsi="Times New Roman" w:cs="Times New Roman"/>
          <w:sz w:val="24"/>
          <w:szCs w:val="24"/>
          <w:lang w:bidi="hr-HR"/>
        </w:rPr>
        <w:t>u smislu važećih zakona i propisa iz područja javne nabav</w:t>
      </w:r>
      <w:r w:rsidR="001177A6">
        <w:rPr>
          <w:rFonts w:ascii="Times New Roman" w:hAnsi="Times New Roman" w:cs="Times New Roman"/>
          <w:sz w:val="24"/>
          <w:szCs w:val="24"/>
          <w:lang w:bidi="hr-HR"/>
        </w:rPr>
        <w:t>e.</w:t>
      </w:r>
    </w:p>
    <w:p w14:paraId="56246646" w14:textId="77777777" w:rsidR="006C392A" w:rsidRPr="00211B3F" w:rsidRDefault="006C392A" w:rsidP="00FC4D70">
      <w:pPr>
        <w:widowControl w:val="0"/>
        <w:spacing w:after="0" w:line="240" w:lineRule="auto"/>
        <w:jc w:val="both"/>
        <w:rPr>
          <w:rFonts w:ascii="Times New Roman" w:hAnsi="Times New Roman" w:cs="Times New Roman"/>
          <w:sz w:val="24"/>
          <w:szCs w:val="24"/>
          <w:lang w:bidi="hr-HR"/>
        </w:rPr>
      </w:pPr>
    </w:p>
    <w:p w14:paraId="6B26907C" w14:textId="424FA6AD" w:rsidR="00F05032" w:rsidRPr="00211B3F" w:rsidRDefault="00FC4D70" w:rsidP="00F05032">
      <w:pPr>
        <w:spacing w:after="0" w:line="240" w:lineRule="auto"/>
        <w:jc w:val="both"/>
        <w:rPr>
          <w:rFonts w:ascii="Times New Roman" w:eastAsia="Times New Roman" w:hAnsi="Times New Roman" w:cs="Times New Roman"/>
          <w:sz w:val="24"/>
          <w:szCs w:val="24"/>
          <w:lang w:eastAsia="hr-HR"/>
        </w:rPr>
      </w:pPr>
      <w:r w:rsidRPr="00211B3F">
        <w:rPr>
          <w:rFonts w:ascii="Times New Roman" w:hAnsi="Times New Roman" w:cs="Times New Roman"/>
          <w:sz w:val="24"/>
          <w:szCs w:val="24"/>
          <w:lang w:bidi="hr-HR"/>
        </w:rPr>
        <w:t>8.</w:t>
      </w:r>
      <w:r w:rsidR="00173783">
        <w:rPr>
          <w:rFonts w:ascii="Times New Roman" w:hAnsi="Times New Roman" w:cs="Times New Roman"/>
          <w:sz w:val="24"/>
          <w:szCs w:val="24"/>
          <w:lang w:bidi="hr-HR"/>
        </w:rPr>
        <w:t>2</w:t>
      </w:r>
      <w:r w:rsidR="008447D2">
        <w:rPr>
          <w:rFonts w:ascii="Times New Roman" w:hAnsi="Times New Roman" w:cs="Times New Roman"/>
          <w:sz w:val="24"/>
          <w:szCs w:val="24"/>
          <w:lang w:bidi="hr-HR"/>
        </w:rPr>
        <w:t>.</w:t>
      </w:r>
      <w:r w:rsidR="00F05032" w:rsidRPr="00211B3F">
        <w:rPr>
          <w:rFonts w:ascii="Times New Roman" w:eastAsia="Times New Roman" w:hAnsi="Times New Roman" w:cs="Times New Roman"/>
          <w:sz w:val="24"/>
          <w:szCs w:val="24"/>
          <w:lang w:eastAsia="hr-HR"/>
        </w:rPr>
        <w:t xml:space="preserve"> Korisnik je dužan nakon provedbe postupka nabave, a najkasnije uz prvi Zahtjev za </w:t>
      </w:r>
      <w:r w:rsidR="00D35D57">
        <w:rPr>
          <w:rFonts w:ascii="Times New Roman" w:eastAsia="Times New Roman" w:hAnsi="Times New Roman" w:cs="Times New Roman"/>
          <w:sz w:val="24"/>
          <w:szCs w:val="24"/>
          <w:lang w:eastAsia="hr-HR"/>
        </w:rPr>
        <w:t xml:space="preserve">isplatu / </w:t>
      </w:r>
      <w:r w:rsidR="00F05032" w:rsidRPr="00211B3F">
        <w:rPr>
          <w:rFonts w:ascii="Times New Roman" w:eastAsia="Times New Roman" w:hAnsi="Times New Roman" w:cs="Times New Roman"/>
          <w:sz w:val="24"/>
          <w:szCs w:val="24"/>
          <w:lang w:eastAsia="hr-HR"/>
        </w:rPr>
        <w:t xml:space="preserve">nadoknadu sredstava dostaviti </w:t>
      </w:r>
      <w:r w:rsidR="00D83C8D" w:rsidRPr="00211B3F">
        <w:rPr>
          <w:rFonts w:ascii="Times New Roman" w:eastAsia="Times New Roman" w:hAnsi="Times New Roman" w:cs="Times New Roman"/>
          <w:sz w:val="24"/>
          <w:szCs w:val="24"/>
          <w:lang w:eastAsia="hr-HR"/>
        </w:rPr>
        <w:t xml:space="preserve">Nadležnom tijelu </w:t>
      </w:r>
      <w:r w:rsidR="00F05032" w:rsidRPr="00211B3F">
        <w:rPr>
          <w:rFonts w:ascii="Times New Roman" w:eastAsia="Times New Roman" w:hAnsi="Times New Roman" w:cs="Times New Roman"/>
          <w:sz w:val="24"/>
          <w:szCs w:val="24"/>
          <w:lang w:eastAsia="hr-HR"/>
        </w:rPr>
        <w:t xml:space="preserve">potpisanu i </w:t>
      </w:r>
      <w:r w:rsidR="00B85C00" w:rsidRPr="00B85C00">
        <w:rPr>
          <w:rFonts w:ascii="Times New Roman" w:eastAsia="Times New Roman" w:hAnsi="Times New Roman" w:cs="Times New Roman"/>
          <w:sz w:val="24"/>
          <w:szCs w:val="24"/>
          <w:lang w:eastAsia="hr-HR"/>
        </w:rPr>
        <w:t>ovjeren</w:t>
      </w:r>
      <w:r w:rsidR="00C96618">
        <w:rPr>
          <w:rFonts w:ascii="Times New Roman" w:eastAsia="Times New Roman" w:hAnsi="Times New Roman" w:cs="Times New Roman"/>
          <w:sz w:val="24"/>
          <w:szCs w:val="24"/>
          <w:lang w:eastAsia="hr-HR"/>
        </w:rPr>
        <w:t>u</w:t>
      </w:r>
      <w:r w:rsidR="00B85C00" w:rsidRPr="00B85C00">
        <w:rPr>
          <w:rFonts w:ascii="Times New Roman" w:eastAsia="Times New Roman" w:hAnsi="Times New Roman" w:cs="Times New Roman"/>
          <w:sz w:val="24"/>
          <w:szCs w:val="24"/>
          <w:lang w:eastAsia="hr-HR"/>
        </w:rPr>
        <w:t xml:space="preserve"> službenim pečatom</w:t>
      </w:r>
      <w:r w:rsidR="00B85C00">
        <w:rPr>
          <w:rFonts w:ascii="Times New Roman" w:eastAsia="Times New Roman" w:hAnsi="Times New Roman" w:cs="Times New Roman"/>
          <w:sz w:val="24"/>
          <w:szCs w:val="24"/>
          <w:lang w:eastAsia="hr-HR"/>
        </w:rPr>
        <w:t xml:space="preserve"> od strane Korisnika </w:t>
      </w:r>
      <w:r w:rsidR="00F05032" w:rsidRPr="00211B3F">
        <w:rPr>
          <w:rFonts w:ascii="Times New Roman" w:eastAsia="Times New Roman" w:hAnsi="Times New Roman" w:cs="Times New Roman"/>
          <w:sz w:val="24"/>
          <w:szCs w:val="24"/>
          <w:lang w:eastAsia="hr-HR"/>
        </w:rPr>
        <w:t xml:space="preserve">Izjavu da su postupci  nabave provedeni sukladno </w:t>
      </w:r>
      <w:r w:rsidR="00F8026B" w:rsidRPr="00211B3F">
        <w:rPr>
          <w:rFonts w:ascii="Times New Roman" w:eastAsia="Times New Roman" w:hAnsi="Times New Roman" w:cs="Times New Roman"/>
          <w:sz w:val="24"/>
          <w:szCs w:val="24"/>
          <w:lang w:eastAsia="hr-HR"/>
        </w:rPr>
        <w:t>primjenjivim pravilima iz stavka 1</w:t>
      </w:r>
      <w:r w:rsidR="00C918D8">
        <w:rPr>
          <w:rFonts w:ascii="Times New Roman" w:eastAsia="Times New Roman" w:hAnsi="Times New Roman" w:cs="Times New Roman"/>
          <w:sz w:val="24"/>
          <w:szCs w:val="24"/>
          <w:lang w:eastAsia="hr-HR"/>
        </w:rPr>
        <w:t>.</w:t>
      </w:r>
      <w:r w:rsidR="00B85C00">
        <w:rPr>
          <w:rFonts w:ascii="Times New Roman" w:eastAsia="Times New Roman" w:hAnsi="Times New Roman" w:cs="Times New Roman"/>
          <w:sz w:val="24"/>
          <w:szCs w:val="24"/>
          <w:lang w:eastAsia="hr-HR"/>
        </w:rPr>
        <w:t xml:space="preserve"> ovoga članka.</w:t>
      </w:r>
    </w:p>
    <w:p w14:paraId="2E4AEDAD" w14:textId="2B596735" w:rsidR="007133AD" w:rsidRPr="00211B3F" w:rsidRDefault="007133AD" w:rsidP="007133AD">
      <w:pPr>
        <w:widowControl w:val="0"/>
        <w:spacing w:after="0" w:line="240" w:lineRule="auto"/>
        <w:jc w:val="both"/>
        <w:rPr>
          <w:rFonts w:ascii="Times New Roman" w:hAnsi="Times New Roman" w:cs="Times New Roman"/>
          <w:sz w:val="24"/>
          <w:szCs w:val="24"/>
          <w:lang w:bidi="hr-HR"/>
        </w:rPr>
      </w:pPr>
    </w:p>
    <w:p w14:paraId="0A8B15BF" w14:textId="77777777" w:rsidR="000A07AB" w:rsidRPr="00211B3F" w:rsidRDefault="000A07AB" w:rsidP="007133AD">
      <w:pPr>
        <w:widowControl w:val="0"/>
        <w:spacing w:after="0" w:line="240" w:lineRule="auto"/>
        <w:jc w:val="both"/>
        <w:rPr>
          <w:rFonts w:ascii="Times New Roman" w:hAnsi="Times New Roman" w:cs="Times New Roman"/>
          <w:sz w:val="24"/>
          <w:szCs w:val="24"/>
        </w:rPr>
      </w:pPr>
    </w:p>
    <w:p w14:paraId="395D4A7F" w14:textId="1D098A06" w:rsidR="008D4C86" w:rsidRPr="00211B3F" w:rsidRDefault="000A07AB" w:rsidP="008764F2">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FA2CF1" w:rsidRPr="00211B3F">
        <w:rPr>
          <w:rFonts w:ascii="Times New Roman" w:eastAsia="Arial" w:hAnsi="Times New Roman" w:cs="Times New Roman"/>
          <w:b/>
          <w:bCs/>
          <w:sz w:val="24"/>
          <w:szCs w:val="24"/>
          <w:lang w:eastAsia="hr-HR" w:bidi="hr-HR"/>
        </w:rPr>
        <w:t>9</w:t>
      </w:r>
      <w:r w:rsidRPr="00211B3F">
        <w:rPr>
          <w:rFonts w:ascii="Times New Roman" w:eastAsia="Arial" w:hAnsi="Times New Roman" w:cs="Times New Roman"/>
          <w:b/>
          <w:bCs/>
          <w:sz w:val="24"/>
          <w:szCs w:val="24"/>
          <w:lang w:eastAsia="hr-HR" w:bidi="hr-HR"/>
        </w:rPr>
        <w:t>. – Računovodstvene evidencije i pohrana dokumenata</w:t>
      </w:r>
    </w:p>
    <w:p w14:paraId="6DF45C1D" w14:textId="4AFFC793" w:rsidR="000A07AB" w:rsidRPr="00211B3F" w:rsidRDefault="000A07AB" w:rsidP="002964DF">
      <w:pPr>
        <w:spacing w:after="0" w:line="240" w:lineRule="auto"/>
        <w:jc w:val="both"/>
        <w:rPr>
          <w:rFonts w:ascii="Times New Roman" w:eastAsia="Times New Roman" w:hAnsi="Times New Roman" w:cs="Times New Roman"/>
          <w:color w:val="FF0000"/>
          <w:sz w:val="24"/>
          <w:szCs w:val="24"/>
          <w:lang w:eastAsia="hr-HR"/>
        </w:rPr>
      </w:pPr>
    </w:p>
    <w:p w14:paraId="626E4DED" w14:textId="2BE6B2A6" w:rsidR="000A07AB" w:rsidRPr="00211B3F" w:rsidRDefault="00DD2623" w:rsidP="00DD2623">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9.</w:t>
      </w:r>
      <w:r w:rsidR="008764F2" w:rsidRPr="00211B3F">
        <w:rPr>
          <w:rFonts w:ascii="Times New Roman" w:hAnsi="Times New Roman" w:cs="Times New Roman"/>
          <w:sz w:val="24"/>
          <w:szCs w:val="24"/>
        </w:rPr>
        <w:t>1</w:t>
      </w:r>
      <w:r w:rsidRPr="00211B3F">
        <w:rPr>
          <w:rFonts w:ascii="Times New Roman" w:hAnsi="Times New Roman" w:cs="Times New Roman"/>
          <w:sz w:val="24"/>
          <w:szCs w:val="24"/>
        </w:rPr>
        <w:t xml:space="preserve">. </w:t>
      </w:r>
      <w:r w:rsidR="000A07AB" w:rsidRPr="00211B3F">
        <w:rPr>
          <w:rFonts w:ascii="Times New Roman" w:hAnsi="Times New Roman" w:cs="Times New Roman"/>
          <w:sz w:val="24"/>
          <w:szCs w:val="24"/>
        </w:rPr>
        <w:t>Troškovi uključeni u Zahtjev za</w:t>
      </w:r>
      <w:r w:rsidR="00D35D57">
        <w:rPr>
          <w:rFonts w:ascii="Times New Roman" w:hAnsi="Times New Roman" w:cs="Times New Roman"/>
          <w:sz w:val="24"/>
          <w:szCs w:val="24"/>
        </w:rPr>
        <w:t xml:space="preserve"> isplatu /</w:t>
      </w:r>
      <w:r w:rsidR="000A07AB" w:rsidRPr="00211B3F">
        <w:rPr>
          <w:rFonts w:ascii="Times New Roman" w:hAnsi="Times New Roman" w:cs="Times New Roman"/>
          <w:sz w:val="24"/>
          <w:szCs w:val="24"/>
        </w:rPr>
        <w:t xml:space="preserve"> nadoknadu sredstava moraju se moći utvrditi i provjeriti  te biti zabilježeni u računovodstvenim evidencijama Korisnika, a utvrđuju se u skladu s primjenjivim računovodstvenim standardima te u skladu s uobičajenom računovodstvenom praksom. </w:t>
      </w:r>
    </w:p>
    <w:p w14:paraId="1F1EFB3D" w14:textId="77777777" w:rsidR="00C95A96" w:rsidRPr="00211B3F" w:rsidRDefault="00C95A96" w:rsidP="00DD2623">
      <w:pPr>
        <w:widowControl w:val="0"/>
        <w:spacing w:after="0" w:line="240" w:lineRule="auto"/>
        <w:jc w:val="both"/>
        <w:rPr>
          <w:rFonts w:ascii="Times New Roman" w:hAnsi="Times New Roman" w:cs="Times New Roman"/>
          <w:sz w:val="24"/>
          <w:szCs w:val="24"/>
        </w:rPr>
      </w:pPr>
    </w:p>
    <w:p w14:paraId="3CB07A87" w14:textId="59576B51" w:rsidR="000A07AB" w:rsidRPr="00211B3F" w:rsidRDefault="00650BD7" w:rsidP="00650BD7">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9.</w:t>
      </w:r>
      <w:r w:rsidR="007D092D" w:rsidRPr="00211B3F">
        <w:rPr>
          <w:rFonts w:ascii="Times New Roman" w:hAnsi="Times New Roman" w:cs="Times New Roman"/>
          <w:sz w:val="24"/>
          <w:szCs w:val="24"/>
        </w:rPr>
        <w:t>2</w:t>
      </w:r>
      <w:r w:rsidRPr="00211B3F">
        <w:rPr>
          <w:rFonts w:ascii="Times New Roman" w:hAnsi="Times New Roman" w:cs="Times New Roman"/>
          <w:sz w:val="24"/>
          <w:szCs w:val="24"/>
        </w:rPr>
        <w:t xml:space="preserve">. </w:t>
      </w:r>
      <w:r w:rsidR="000A07AB" w:rsidRPr="00211B3F">
        <w:rPr>
          <w:rFonts w:ascii="Times New Roman" w:hAnsi="Times New Roman" w:cs="Times New Roman"/>
          <w:sz w:val="24"/>
          <w:szCs w:val="24"/>
        </w:rPr>
        <w:t xml:space="preserve">Ne dovodeći u pitanje bilo koje druge obveze Korisnika, Korisnik mora osigurati da se svi dokumenti povezani s Projektom i njegovom provedbom i financiranjem te dokumenti kojima se dokazuje sukladnost s obvezama prema ovom Ugovoru čuvaju u razdoblju od </w:t>
      </w:r>
      <w:r w:rsidR="00062016" w:rsidRPr="00330A3D">
        <w:rPr>
          <w:rFonts w:ascii="Times New Roman" w:hAnsi="Times New Roman" w:cs="Times New Roman"/>
          <w:sz w:val="24"/>
          <w:szCs w:val="24"/>
        </w:rPr>
        <w:t>tri</w:t>
      </w:r>
      <w:r w:rsidR="000A07AB" w:rsidRPr="00330A3D">
        <w:rPr>
          <w:rFonts w:ascii="Times New Roman" w:hAnsi="Times New Roman" w:cs="Times New Roman"/>
          <w:sz w:val="24"/>
          <w:szCs w:val="24"/>
        </w:rPr>
        <w:t xml:space="preserve"> godin</w:t>
      </w:r>
      <w:r w:rsidR="00062016" w:rsidRPr="00330A3D">
        <w:rPr>
          <w:rFonts w:ascii="Times New Roman" w:hAnsi="Times New Roman" w:cs="Times New Roman"/>
          <w:sz w:val="24"/>
          <w:szCs w:val="24"/>
        </w:rPr>
        <w:t>e</w:t>
      </w:r>
      <w:r w:rsidR="000A07AB" w:rsidRPr="00330A3D">
        <w:rPr>
          <w:rFonts w:ascii="Times New Roman" w:hAnsi="Times New Roman" w:cs="Times New Roman"/>
          <w:sz w:val="24"/>
          <w:szCs w:val="24"/>
        </w:rPr>
        <w:t xml:space="preserve"> </w:t>
      </w:r>
      <w:r w:rsidR="000A07AB" w:rsidRPr="00211B3F">
        <w:rPr>
          <w:rFonts w:ascii="Times New Roman" w:hAnsi="Times New Roman" w:cs="Times New Roman"/>
          <w:sz w:val="24"/>
          <w:szCs w:val="24"/>
        </w:rPr>
        <w:t xml:space="preserve">od 31. prosinca godine kada je izvršeno zadnje plaćanje prema Korisniku.   </w:t>
      </w:r>
    </w:p>
    <w:p w14:paraId="680C541B" w14:textId="77777777" w:rsidR="00D84051" w:rsidRPr="00211B3F" w:rsidRDefault="00D84051" w:rsidP="00650BD7">
      <w:pPr>
        <w:widowControl w:val="0"/>
        <w:spacing w:after="0" w:line="240" w:lineRule="auto"/>
        <w:jc w:val="both"/>
        <w:rPr>
          <w:rFonts w:ascii="Times New Roman" w:hAnsi="Times New Roman" w:cs="Times New Roman"/>
          <w:sz w:val="24"/>
          <w:szCs w:val="24"/>
        </w:rPr>
      </w:pPr>
    </w:p>
    <w:p w14:paraId="5959696E" w14:textId="7EF16A1B" w:rsidR="000A07AB" w:rsidRPr="00211B3F" w:rsidRDefault="00D84051" w:rsidP="00D84051">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9.</w:t>
      </w:r>
      <w:r w:rsidR="007D092D" w:rsidRPr="00211B3F">
        <w:rPr>
          <w:rFonts w:ascii="Times New Roman" w:hAnsi="Times New Roman" w:cs="Times New Roman"/>
          <w:sz w:val="24"/>
          <w:szCs w:val="24"/>
        </w:rPr>
        <w:t>3</w:t>
      </w:r>
      <w:r w:rsidRPr="00211B3F">
        <w:rPr>
          <w:rFonts w:ascii="Times New Roman" w:hAnsi="Times New Roman" w:cs="Times New Roman"/>
          <w:sz w:val="24"/>
          <w:szCs w:val="24"/>
        </w:rPr>
        <w:t xml:space="preserve">. </w:t>
      </w:r>
      <w:r w:rsidR="000A07AB" w:rsidRPr="00211B3F">
        <w:rPr>
          <w:rFonts w:ascii="Times New Roman" w:hAnsi="Times New Roman" w:cs="Times New Roman"/>
          <w:sz w:val="24"/>
          <w:szCs w:val="24"/>
        </w:rPr>
        <w:t xml:space="preserve">Osim obveze iz stavka </w:t>
      </w:r>
      <w:r w:rsidR="001918C0" w:rsidRPr="00211B3F">
        <w:rPr>
          <w:rFonts w:ascii="Times New Roman" w:hAnsi="Times New Roman" w:cs="Times New Roman"/>
          <w:sz w:val="24"/>
          <w:szCs w:val="24"/>
        </w:rPr>
        <w:t>2</w:t>
      </w:r>
      <w:r w:rsidR="000A07AB" w:rsidRPr="00211B3F">
        <w:rPr>
          <w:rFonts w:ascii="Times New Roman" w:hAnsi="Times New Roman" w:cs="Times New Roman"/>
          <w:sz w:val="24"/>
          <w:szCs w:val="24"/>
        </w:rPr>
        <w:t xml:space="preserve">. ovog članka, Korisnik se obvezuje osigurati da se čuvaju svi dokumenti povezani s Projektom i njegovom provedbom i financiranjem na temelju kojih dokazuje svoju sukladnost s </w:t>
      </w:r>
      <w:r w:rsidR="00263CBD" w:rsidRPr="00211B3F">
        <w:rPr>
          <w:rFonts w:ascii="Times New Roman" w:hAnsi="Times New Roman" w:cs="Times New Roman"/>
          <w:sz w:val="24"/>
          <w:szCs w:val="24"/>
        </w:rPr>
        <w:t>odredbama Uputa za prij</w:t>
      </w:r>
      <w:r w:rsidR="001918C0" w:rsidRPr="00211B3F">
        <w:rPr>
          <w:rFonts w:ascii="Times New Roman" w:hAnsi="Times New Roman" w:cs="Times New Roman"/>
          <w:sz w:val="24"/>
          <w:szCs w:val="24"/>
        </w:rPr>
        <w:t>avitelje</w:t>
      </w:r>
      <w:r w:rsidR="00263CBD" w:rsidRPr="00211B3F">
        <w:rPr>
          <w:rFonts w:ascii="Times New Roman" w:hAnsi="Times New Roman" w:cs="Times New Roman"/>
          <w:sz w:val="24"/>
          <w:szCs w:val="24"/>
        </w:rPr>
        <w:t>.</w:t>
      </w:r>
    </w:p>
    <w:p w14:paraId="7B0A5599" w14:textId="77777777" w:rsidR="002B5A1F" w:rsidRPr="00211B3F" w:rsidRDefault="002B5A1F" w:rsidP="00D84051">
      <w:pPr>
        <w:widowControl w:val="0"/>
        <w:spacing w:after="0" w:line="240" w:lineRule="auto"/>
        <w:jc w:val="both"/>
        <w:rPr>
          <w:rFonts w:ascii="Times New Roman" w:hAnsi="Times New Roman" w:cs="Times New Roman"/>
          <w:sz w:val="24"/>
          <w:szCs w:val="24"/>
        </w:rPr>
      </w:pPr>
    </w:p>
    <w:p w14:paraId="19D4ABDD" w14:textId="1EE40E13" w:rsidR="0015279B" w:rsidRDefault="002B5A1F" w:rsidP="0058108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9.</w:t>
      </w:r>
      <w:r w:rsidR="007D092D" w:rsidRPr="00211B3F">
        <w:rPr>
          <w:rFonts w:ascii="Times New Roman" w:hAnsi="Times New Roman" w:cs="Times New Roman"/>
          <w:sz w:val="24"/>
          <w:szCs w:val="24"/>
        </w:rPr>
        <w:t>4.</w:t>
      </w:r>
      <w:r w:rsidRPr="00211B3F">
        <w:rPr>
          <w:rFonts w:ascii="Times New Roman" w:hAnsi="Times New Roman" w:cs="Times New Roman"/>
          <w:sz w:val="24"/>
          <w:szCs w:val="24"/>
        </w:rPr>
        <w:t xml:space="preserve"> </w:t>
      </w:r>
      <w:r w:rsidR="007E30A1" w:rsidRPr="00211B3F">
        <w:rPr>
          <w:rFonts w:ascii="Times New Roman" w:hAnsi="Times New Roman" w:cs="Times New Roman"/>
          <w:sz w:val="24"/>
          <w:szCs w:val="24"/>
        </w:rPr>
        <w:t xml:space="preserve">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 </w:t>
      </w:r>
    </w:p>
    <w:p w14:paraId="53B6E954" w14:textId="77777777" w:rsidR="00581089" w:rsidRPr="00581089" w:rsidRDefault="00581089" w:rsidP="00581089">
      <w:pPr>
        <w:widowControl w:val="0"/>
        <w:spacing w:after="0" w:line="240" w:lineRule="auto"/>
        <w:jc w:val="both"/>
        <w:rPr>
          <w:rFonts w:ascii="Times New Roman" w:hAnsi="Times New Roman" w:cs="Times New Roman"/>
          <w:sz w:val="24"/>
          <w:szCs w:val="24"/>
        </w:rPr>
      </w:pPr>
    </w:p>
    <w:p w14:paraId="5A90494D" w14:textId="77777777" w:rsidR="0015279B" w:rsidRDefault="0015279B" w:rsidP="001D7E67">
      <w:pPr>
        <w:widowControl w:val="0"/>
        <w:spacing w:after="0" w:line="240" w:lineRule="auto"/>
        <w:ind w:left="118"/>
        <w:jc w:val="center"/>
        <w:outlineLvl w:val="0"/>
        <w:rPr>
          <w:rFonts w:ascii="Times New Roman" w:eastAsia="Arial" w:hAnsi="Times New Roman" w:cs="Times New Roman"/>
          <w:b/>
          <w:bCs/>
          <w:sz w:val="24"/>
          <w:szCs w:val="24"/>
          <w:lang w:eastAsia="hr-HR" w:bidi="hr-HR"/>
        </w:rPr>
      </w:pPr>
    </w:p>
    <w:p w14:paraId="01B1DD84" w14:textId="18FDC58C" w:rsidR="001D7E67" w:rsidRPr="00211B3F" w:rsidRDefault="001D7E67" w:rsidP="001D7E67">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A17E1B" w:rsidRPr="00211B3F">
        <w:rPr>
          <w:rFonts w:ascii="Times New Roman" w:eastAsia="Arial" w:hAnsi="Times New Roman" w:cs="Times New Roman"/>
          <w:b/>
          <w:bCs/>
          <w:sz w:val="24"/>
          <w:szCs w:val="24"/>
          <w:lang w:eastAsia="hr-HR" w:bidi="hr-HR"/>
        </w:rPr>
        <w:t>10</w:t>
      </w:r>
      <w:r w:rsidRPr="00211B3F">
        <w:rPr>
          <w:rFonts w:ascii="Times New Roman" w:eastAsia="Arial" w:hAnsi="Times New Roman" w:cs="Times New Roman"/>
          <w:b/>
          <w:bCs/>
          <w:sz w:val="24"/>
          <w:szCs w:val="24"/>
          <w:lang w:eastAsia="hr-HR" w:bidi="hr-HR"/>
        </w:rPr>
        <w:t>. - Nadzor i kontrola</w:t>
      </w:r>
    </w:p>
    <w:p w14:paraId="1F8BC51B" w14:textId="77777777" w:rsidR="001D7E67" w:rsidRPr="00211B3F" w:rsidRDefault="001D7E67" w:rsidP="001D7E67">
      <w:pPr>
        <w:rPr>
          <w:rFonts w:ascii="Times New Roman" w:hAnsi="Times New Roman" w:cs="Times New Roman"/>
          <w:sz w:val="24"/>
          <w:szCs w:val="24"/>
          <w:lang w:eastAsia="pl-PL" w:bidi="hr-HR"/>
        </w:rPr>
      </w:pPr>
    </w:p>
    <w:p w14:paraId="50156078" w14:textId="09A135A9" w:rsidR="001D7E67" w:rsidRPr="00211B3F" w:rsidRDefault="00F87719" w:rsidP="00335883">
      <w:pPr>
        <w:spacing w:after="0" w:line="240" w:lineRule="auto"/>
        <w:jc w:val="both"/>
        <w:rPr>
          <w:rFonts w:ascii="Times New Roman" w:eastAsia="Times New Roman" w:hAnsi="Times New Roman" w:cs="Times New Roman"/>
          <w:sz w:val="24"/>
          <w:szCs w:val="24"/>
          <w:lang w:eastAsia="hr-HR"/>
        </w:rPr>
      </w:pPr>
      <w:r w:rsidRPr="00211B3F">
        <w:rPr>
          <w:rFonts w:ascii="Times New Roman" w:hAnsi="Times New Roman" w:cs="Times New Roman"/>
          <w:sz w:val="24"/>
          <w:szCs w:val="24"/>
        </w:rPr>
        <w:t>10.1</w:t>
      </w:r>
      <w:r w:rsidR="004A2532">
        <w:rPr>
          <w:rFonts w:ascii="Times New Roman" w:hAnsi="Times New Roman" w:cs="Times New Roman"/>
          <w:sz w:val="24"/>
          <w:szCs w:val="24"/>
        </w:rPr>
        <w:t>.</w:t>
      </w:r>
      <w:r w:rsidRPr="00211B3F">
        <w:rPr>
          <w:rFonts w:ascii="Times New Roman" w:hAnsi="Times New Roman" w:cs="Times New Roman"/>
          <w:sz w:val="24"/>
          <w:szCs w:val="24"/>
        </w:rPr>
        <w:t xml:space="preserve"> </w:t>
      </w:r>
      <w:r w:rsidR="00335883" w:rsidRPr="00211B3F">
        <w:rPr>
          <w:rFonts w:ascii="Times New Roman" w:eastAsia="Times New Roman" w:hAnsi="Times New Roman" w:cs="Times New Roman"/>
          <w:sz w:val="24"/>
          <w:szCs w:val="24"/>
          <w:lang w:eastAsia="hr-HR"/>
        </w:rPr>
        <w:t xml:space="preserve">Korisnik je obvezan, </w:t>
      </w:r>
      <w:r w:rsidR="00335883" w:rsidRPr="00211B3F">
        <w:rPr>
          <w:rFonts w:ascii="Times New Roman" w:hAnsi="Times New Roman" w:cs="Times New Roman"/>
          <w:sz w:val="24"/>
          <w:szCs w:val="24"/>
        </w:rPr>
        <w:t xml:space="preserve">na zahtjev i u roku koji odredi Nadležno tijelo, </w:t>
      </w:r>
      <w:r w:rsidR="00335883" w:rsidRPr="00211B3F">
        <w:rPr>
          <w:rFonts w:ascii="Times New Roman" w:eastAsia="Times New Roman" w:hAnsi="Times New Roman" w:cs="Times New Roman"/>
          <w:sz w:val="24"/>
          <w:szCs w:val="24"/>
          <w:lang w:eastAsia="hr-HR"/>
        </w:rPr>
        <w:t>osigurati Nadležnom tijelu</w:t>
      </w:r>
      <w:r w:rsidR="00DC783B" w:rsidRPr="00211B3F">
        <w:rPr>
          <w:rFonts w:ascii="Times New Roman" w:eastAsia="Times New Roman" w:hAnsi="Times New Roman" w:cs="Times New Roman"/>
          <w:sz w:val="24"/>
          <w:szCs w:val="24"/>
          <w:lang w:eastAsia="hr-HR"/>
        </w:rPr>
        <w:t xml:space="preserve"> </w:t>
      </w:r>
      <w:r w:rsidR="00335883" w:rsidRPr="00211B3F">
        <w:rPr>
          <w:rFonts w:ascii="Times New Roman" w:eastAsia="Times New Roman" w:hAnsi="Times New Roman" w:cs="Times New Roman"/>
          <w:sz w:val="24"/>
          <w:szCs w:val="24"/>
          <w:lang w:eastAsia="hr-HR"/>
        </w:rPr>
        <w:t>pregled dokumentacije pri kontroli provedbe Projekta, te ako je potrebno i potpunu reviziju i to na temelju popratne dokumentacije, računa, računovodstvene dokumentacije ili nekih drugih dokumenata značajnih za sufinanciranje Projekta.</w:t>
      </w:r>
    </w:p>
    <w:p w14:paraId="7E00C7E3" w14:textId="77777777" w:rsidR="001D3229" w:rsidRPr="00211B3F" w:rsidRDefault="001D3229" w:rsidP="00335883">
      <w:pPr>
        <w:spacing w:after="0" w:line="240" w:lineRule="auto"/>
        <w:jc w:val="both"/>
        <w:rPr>
          <w:rFonts w:ascii="Times New Roman" w:eastAsia="Times New Roman" w:hAnsi="Times New Roman" w:cs="Times New Roman"/>
          <w:sz w:val="24"/>
          <w:szCs w:val="24"/>
          <w:lang w:eastAsia="hr-HR"/>
        </w:rPr>
      </w:pPr>
    </w:p>
    <w:p w14:paraId="5F22CD42" w14:textId="08943C8F" w:rsidR="001D7E67" w:rsidRPr="00211B3F" w:rsidRDefault="00F87719" w:rsidP="00F8771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10.2</w:t>
      </w:r>
      <w:r w:rsidR="004A2532">
        <w:rPr>
          <w:rFonts w:ascii="Times New Roman" w:hAnsi="Times New Roman" w:cs="Times New Roman"/>
          <w:sz w:val="24"/>
          <w:szCs w:val="24"/>
        </w:rPr>
        <w:t>.</w:t>
      </w:r>
      <w:r w:rsidRPr="00211B3F">
        <w:rPr>
          <w:rFonts w:ascii="Times New Roman" w:hAnsi="Times New Roman" w:cs="Times New Roman"/>
          <w:sz w:val="24"/>
          <w:szCs w:val="24"/>
        </w:rPr>
        <w:t xml:space="preserve"> </w:t>
      </w:r>
      <w:r w:rsidR="001D7E67" w:rsidRPr="00211B3F">
        <w:rPr>
          <w:rFonts w:ascii="Times New Roman" w:hAnsi="Times New Roman" w:cs="Times New Roman"/>
          <w:sz w:val="24"/>
          <w:szCs w:val="24"/>
        </w:rPr>
        <w:t>Kontrola se može provesti u prostorijama Korisnika, kao i u mjestu gdje se Projekt provodi.</w:t>
      </w:r>
    </w:p>
    <w:p w14:paraId="6D5AA752" w14:textId="77777777" w:rsidR="001D3229" w:rsidRPr="00211B3F" w:rsidRDefault="001D3229" w:rsidP="00F87719">
      <w:pPr>
        <w:widowControl w:val="0"/>
        <w:spacing w:after="0" w:line="240" w:lineRule="auto"/>
        <w:jc w:val="both"/>
        <w:rPr>
          <w:rFonts w:ascii="Times New Roman" w:hAnsi="Times New Roman" w:cs="Times New Roman"/>
          <w:sz w:val="24"/>
          <w:szCs w:val="24"/>
        </w:rPr>
      </w:pPr>
    </w:p>
    <w:p w14:paraId="55294BDF" w14:textId="40F8ABCF" w:rsidR="001D7E67" w:rsidRPr="00211B3F" w:rsidRDefault="00F87719" w:rsidP="00F8771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10.3</w:t>
      </w:r>
      <w:r w:rsidR="004A2532">
        <w:rPr>
          <w:rFonts w:ascii="Times New Roman" w:hAnsi="Times New Roman" w:cs="Times New Roman"/>
          <w:sz w:val="24"/>
          <w:szCs w:val="24"/>
        </w:rPr>
        <w:t>.</w:t>
      </w:r>
      <w:r w:rsidRPr="00211B3F">
        <w:rPr>
          <w:rFonts w:ascii="Times New Roman" w:hAnsi="Times New Roman" w:cs="Times New Roman"/>
          <w:sz w:val="24"/>
          <w:szCs w:val="24"/>
        </w:rPr>
        <w:t xml:space="preserve"> </w:t>
      </w:r>
      <w:r w:rsidR="001D7E67" w:rsidRPr="00211B3F">
        <w:rPr>
          <w:rFonts w:ascii="Times New Roman" w:hAnsi="Times New Roman" w:cs="Times New Roman"/>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 dokumente koji se odnose na dijelove Projekta provedene izravno od strane Korisnika</w:t>
      </w:r>
      <w:r w:rsidR="00AE66A7">
        <w:rPr>
          <w:rFonts w:ascii="Times New Roman" w:hAnsi="Times New Roman" w:cs="Times New Roman"/>
          <w:sz w:val="24"/>
          <w:szCs w:val="24"/>
        </w:rPr>
        <w:t xml:space="preserve"> </w:t>
      </w:r>
      <w:r w:rsidR="001D7E67" w:rsidRPr="00211B3F">
        <w:rPr>
          <w:rFonts w:ascii="Times New Roman" w:hAnsi="Times New Roman" w:cs="Times New Roman"/>
          <w:sz w:val="24"/>
          <w:szCs w:val="24"/>
        </w:rPr>
        <w:t xml:space="preserve">i izvoditelja, tijekom </w:t>
      </w:r>
      <w:r w:rsidR="001D7E67" w:rsidRPr="00211B3F">
        <w:rPr>
          <w:rFonts w:ascii="Times New Roman" w:hAnsi="Times New Roman" w:cs="Times New Roman"/>
          <w:sz w:val="24"/>
          <w:szCs w:val="24"/>
        </w:rPr>
        <w:lastRenderedPageBreak/>
        <w:t xml:space="preserve">razdoblja njihove pohrane iz članka </w:t>
      </w:r>
      <w:r w:rsidR="002469E3" w:rsidRPr="00211B3F">
        <w:rPr>
          <w:rFonts w:ascii="Times New Roman" w:hAnsi="Times New Roman" w:cs="Times New Roman"/>
          <w:sz w:val="24"/>
          <w:szCs w:val="24"/>
        </w:rPr>
        <w:t>9</w:t>
      </w:r>
      <w:r w:rsidR="001D7E67" w:rsidRPr="00211B3F">
        <w:rPr>
          <w:rFonts w:ascii="Times New Roman" w:hAnsi="Times New Roman" w:cs="Times New Roman"/>
          <w:sz w:val="24"/>
          <w:szCs w:val="24"/>
        </w:rPr>
        <w:t xml:space="preserve">. stavka </w:t>
      </w:r>
      <w:r w:rsidR="007418F4" w:rsidRPr="00211B3F">
        <w:rPr>
          <w:rFonts w:ascii="Times New Roman" w:hAnsi="Times New Roman" w:cs="Times New Roman"/>
          <w:sz w:val="24"/>
          <w:szCs w:val="24"/>
        </w:rPr>
        <w:t>2.</w:t>
      </w:r>
      <w:r w:rsidR="00D35D57">
        <w:rPr>
          <w:rFonts w:ascii="Times New Roman" w:hAnsi="Times New Roman" w:cs="Times New Roman"/>
          <w:sz w:val="24"/>
          <w:szCs w:val="24"/>
        </w:rPr>
        <w:t xml:space="preserve"> </w:t>
      </w:r>
      <w:r w:rsidR="007418F4" w:rsidRPr="00211B3F">
        <w:rPr>
          <w:rFonts w:ascii="Times New Roman" w:hAnsi="Times New Roman" w:cs="Times New Roman"/>
          <w:sz w:val="24"/>
          <w:szCs w:val="24"/>
        </w:rPr>
        <w:t>i 3.</w:t>
      </w:r>
      <w:r w:rsidR="004A2532">
        <w:rPr>
          <w:rFonts w:ascii="Times New Roman" w:hAnsi="Times New Roman" w:cs="Times New Roman"/>
          <w:sz w:val="24"/>
          <w:szCs w:val="24"/>
        </w:rPr>
        <w:t xml:space="preserve"> ovog Ugovora</w:t>
      </w:r>
      <w:r w:rsidR="00581089">
        <w:rPr>
          <w:rFonts w:ascii="Times New Roman" w:hAnsi="Times New Roman" w:cs="Times New Roman"/>
          <w:sz w:val="24"/>
          <w:szCs w:val="24"/>
        </w:rPr>
        <w:t>.</w:t>
      </w:r>
    </w:p>
    <w:p w14:paraId="14CD9BC0" w14:textId="77777777" w:rsidR="001D3229" w:rsidRPr="00211B3F" w:rsidRDefault="001D3229" w:rsidP="00F87719">
      <w:pPr>
        <w:widowControl w:val="0"/>
        <w:spacing w:after="0" w:line="240" w:lineRule="auto"/>
        <w:jc w:val="both"/>
        <w:rPr>
          <w:rFonts w:ascii="Times New Roman" w:hAnsi="Times New Roman" w:cs="Times New Roman"/>
          <w:sz w:val="24"/>
          <w:szCs w:val="24"/>
        </w:rPr>
      </w:pPr>
    </w:p>
    <w:p w14:paraId="2C507D42" w14:textId="2E8DDA6D" w:rsidR="001D7E67" w:rsidRPr="00211B3F" w:rsidRDefault="00F87719" w:rsidP="00F8771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10.4</w:t>
      </w:r>
      <w:r w:rsidR="004A2532">
        <w:rPr>
          <w:rFonts w:ascii="Times New Roman" w:hAnsi="Times New Roman" w:cs="Times New Roman"/>
          <w:sz w:val="24"/>
          <w:szCs w:val="24"/>
        </w:rPr>
        <w:t>.</w:t>
      </w:r>
      <w:r w:rsidRPr="00211B3F">
        <w:rPr>
          <w:rFonts w:ascii="Times New Roman" w:hAnsi="Times New Roman" w:cs="Times New Roman"/>
          <w:sz w:val="24"/>
          <w:szCs w:val="24"/>
        </w:rPr>
        <w:t xml:space="preserve"> </w:t>
      </w:r>
      <w:r w:rsidR="001D7E67" w:rsidRPr="00211B3F">
        <w:rPr>
          <w:rFonts w:ascii="Times New Roman" w:hAnsi="Times New Roman" w:cs="Times New Roman"/>
          <w:sz w:val="24"/>
          <w:szCs w:val="24"/>
        </w:rPr>
        <w:t xml:space="preserve">Nalazi subjekata iz stavka 1. ovog članka mogu dovesti do financijskih korekcija odobrenih prihvatljivih troškova u okviru Zahtjeva za </w:t>
      </w:r>
      <w:r w:rsidR="00D35D57">
        <w:rPr>
          <w:rFonts w:ascii="Times New Roman" w:hAnsi="Times New Roman" w:cs="Times New Roman"/>
          <w:sz w:val="24"/>
          <w:szCs w:val="24"/>
        </w:rPr>
        <w:t xml:space="preserve">isplatom / </w:t>
      </w:r>
      <w:r w:rsidR="001D7E67" w:rsidRPr="00211B3F">
        <w:rPr>
          <w:rFonts w:ascii="Times New Roman" w:hAnsi="Times New Roman" w:cs="Times New Roman"/>
          <w:sz w:val="24"/>
          <w:szCs w:val="24"/>
        </w:rPr>
        <w:t>nadoknadom sredstava.</w:t>
      </w:r>
    </w:p>
    <w:p w14:paraId="291F47F8" w14:textId="77777777" w:rsidR="00A214CB" w:rsidRPr="00211B3F" w:rsidRDefault="00A214CB" w:rsidP="00F87719">
      <w:pPr>
        <w:widowControl w:val="0"/>
        <w:spacing w:after="0" w:line="240" w:lineRule="auto"/>
        <w:jc w:val="both"/>
        <w:rPr>
          <w:rFonts w:ascii="Times New Roman" w:hAnsi="Times New Roman" w:cs="Times New Roman"/>
          <w:sz w:val="24"/>
          <w:szCs w:val="24"/>
        </w:rPr>
      </w:pPr>
    </w:p>
    <w:p w14:paraId="26E21F40" w14:textId="0062C79A" w:rsidR="001D7E67" w:rsidRDefault="00F87719" w:rsidP="00F8771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10.5</w:t>
      </w:r>
      <w:r w:rsidR="004A2532">
        <w:rPr>
          <w:rFonts w:ascii="Times New Roman" w:hAnsi="Times New Roman" w:cs="Times New Roman"/>
          <w:sz w:val="24"/>
          <w:szCs w:val="24"/>
        </w:rPr>
        <w:t>.</w:t>
      </w:r>
      <w:r w:rsidRPr="00211B3F">
        <w:rPr>
          <w:rFonts w:ascii="Times New Roman" w:hAnsi="Times New Roman" w:cs="Times New Roman"/>
          <w:sz w:val="24"/>
          <w:szCs w:val="24"/>
        </w:rPr>
        <w:t xml:space="preserve"> </w:t>
      </w:r>
      <w:r w:rsidR="001D7E67" w:rsidRPr="00211B3F">
        <w:rPr>
          <w:rFonts w:ascii="Times New Roman" w:hAnsi="Times New Roman" w:cs="Times New Roman"/>
          <w:sz w:val="24"/>
          <w:szCs w:val="24"/>
        </w:rPr>
        <w:t xml:space="preserve">Korisnik je obvezan </w:t>
      </w:r>
      <w:r w:rsidR="00D969F7">
        <w:rPr>
          <w:rFonts w:ascii="Times New Roman" w:hAnsi="Times New Roman" w:cs="Times New Roman"/>
          <w:sz w:val="24"/>
          <w:szCs w:val="24"/>
        </w:rPr>
        <w:t>N</w:t>
      </w:r>
      <w:r w:rsidR="002D6DF0" w:rsidRPr="00211B3F">
        <w:rPr>
          <w:rFonts w:ascii="Times New Roman" w:hAnsi="Times New Roman" w:cs="Times New Roman"/>
          <w:sz w:val="24"/>
          <w:szCs w:val="24"/>
        </w:rPr>
        <w:t xml:space="preserve">adležnom tijelu </w:t>
      </w:r>
      <w:r w:rsidR="001D7E67" w:rsidRPr="00211B3F">
        <w:rPr>
          <w:rFonts w:ascii="Times New Roman" w:hAnsi="Times New Roman" w:cs="Times New Roman"/>
          <w:sz w:val="24"/>
          <w:szCs w:val="24"/>
        </w:rPr>
        <w:t xml:space="preserve"> dostaviti sve informacije i dokumentaciju koju </w:t>
      </w:r>
      <w:r w:rsidR="00062016">
        <w:rPr>
          <w:rFonts w:ascii="Times New Roman" w:hAnsi="Times New Roman" w:cs="Times New Roman"/>
          <w:sz w:val="24"/>
          <w:szCs w:val="24"/>
        </w:rPr>
        <w:t>N</w:t>
      </w:r>
      <w:r w:rsidR="002D6DF0" w:rsidRPr="00211B3F">
        <w:rPr>
          <w:rFonts w:ascii="Times New Roman" w:hAnsi="Times New Roman" w:cs="Times New Roman"/>
          <w:sz w:val="24"/>
          <w:szCs w:val="24"/>
        </w:rPr>
        <w:t xml:space="preserve">adležno tijelo </w:t>
      </w:r>
      <w:r w:rsidR="001D7E67" w:rsidRPr="00211B3F">
        <w:rPr>
          <w:rFonts w:ascii="Times New Roman" w:hAnsi="Times New Roman" w:cs="Times New Roman"/>
          <w:sz w:val="24"/>
          <w:szCs w:val="24"/>
        </w:rPr>
        <w:t>mo</w:t>
      </w:r>
      <w:r w:rsidR="002D6DF0" w:rsidRPr="00211B3F">
        <w:rPr>
          <w:rFonts w:ascii="Times New Roman" w:hAnsi="Times New Roman" w:cs="Times New Roman"/>
          <w:sz w:val="24"/>
          <w:szCs w:val="24"/>
        </w:rPr>
        <w:t>že</w:t>
      </w:r>
      <w:r w:rsidR="001D7E67" w:rsidRPr="00211B3F">
        <w:rPr>
          <w:rFonts w:ascii="Times New Roman" w:hAnsi="Times New Roman" w:cs="Times New Roman"/>
          <w:sz w:val="24"/>
          <w:szCs w:val="24"/>
        </w:rPr>
        <w:t xml:space="preserve"> zatražiti u vezi s Projektom</w:t>
      </w:r>
      <w:r w:rsidR="009C7A4C" w:rsidRPr="00211B3F">
        <w:rPr>
          <w:rFonts w:ascii="Times New Roman" w:hAnsi="Times New Roman" w:cs="Times New Roman"/>
          <w:sz w:val="24"/>
          <w:szCs w:val="24"/>
        </w:rPr>
        <w:t xml:space="preserve"> i/ili </w:t>
      </w:r>
      <w:r w:rsidR="006836C8" w:rsidRPr="00211B3F">
        <w:rPr>
          <w:rFonts w:ascii="Times New Roman" w:hAnsi="Times New Roman" w:cs="Times New Roman"/>
          <w:sz w:val="24"/>
          <w:szCs w:val="24"/>
        </w:rPr>
        <w:t xml:space="preserve">Završnim izviješćem o provedbi </w:t>
      </w:r>
      <w:r w:rsidR="00062016">
        <w:rPr>
          <w:rFonts w:ascii="Times New Roman" w:hAnsi="Times New Roman" w:cs="Times New Roman"/>
          <w:sz w:val="24"/>
          <w:szCs w:val="24"/>
        </w:rPr>
        <w:t>P</w:t>
      </w:r>
      <w:r w:rsidR="006836C8" w:rsidRPr="00211B3F">
        <w:rPr>
          <w:rFonts w:ascii="Times New Roman" w:hAnsi="Times New Roman" w:cs="Times New Roman"/>
          <w:sz w:val="24"/>
          <w:szCs w:val="24"/>
        </w:rPr>
        <w:t>rojekta</w:t>
      </w:r>
      <w:r w:rsidR="001D7E67" w:rsidRPr="00211B3F">
        <w:rPr>
          <w:rFonts w:ascii="Times New Roman" w:hAnsi="Times New Roman" w:cs="Times New Roman"/>
          <w:sz w:val="24"/>
          <w:szCs w:val="24"/>
        </w:rPr>
        <w:t xml:space="preserve">. </w:t>
      </w:r>
    </w:p>
    <w:p w14:paraId="55523604" w14:textId="77777777" w:rsidR="00D35D57" w:rsidRDefault="00D35D57" w:rsidP="00F87719">
      <w:pPr>
        <w:widowControl w:val="0"/>
        <w:spacing w:after="0" w:line="240" w:lineRule="auto"/>
        <w:jc w:val="both"/>
        <w:rPr>
          <w:rFonts w:ascii="Times New Roman" w:hAnsi="Times New Roman" w:cs="Times New Roman"/>
          <w:sz w:val="24"/>
          <w:szCs w:val="24"/>
        </w:rPr>
      </w:pPr>
    </w:p>
    <w:p w14:paraId="5E411FCC" w14:textId="77777777" w:rsidR="00D35D57" w:rsidRPr="00211B3F" w:rsidRDefault="00D35D57" w:rsidP="00D35D5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10.6. </w:t>
      </w:r>
      <w:r w:rsidRPr="00B33EC5">
        <w:rPr>
          <w:rFonts w:ascii="Times New Roman" w:hAnsi="Times New Roman" w:cs="Times New Roman"/>
          <w:sz w:val="24"/>
          <w:szCs w:val="24"/>
        </w:rPr>
        <w:t>Nadležno tijelo obvezuje se Korisniku vratiti bjanko zadužnicu nakon što utvrdi da je Korisnik u cijelosti i uredno izvršio sve obveze iz ovoga Ugovora.</w:t>
      </w:r>
    </w:p>
    <w:p w14:paraId="6E68A768" w14:textId="77777777" w:rsidR="00D35D57" w:rsidRPr="00211B3F" w:rsidRDefault="00D35D57" w:rsidP="00F87719">
      <w:pPr>
        <w:widowControl w:val="0"/>
        <w:spacing w:after="0" w:line="240" w:lineRule="auto"/>
        <w:jc w:val="both"/>
        <w:rPr>
          <w:rFonts w:ascii="Times New Roman" w:hAnsi="Times New Roman" w:cs="Times New Roman"/>
          <w:sz w:val="24"/>
          <w:szCs w:val="24"/>
        </w:rPr>
      </w:pPr>
    </w:p>
    <w:p w14:paraId="6AE49782" w14:textId="77777777" w:rsidR="00445DEF" w:rsidRPr="00211B3F" w:rsidRDefault="00445DEF" w:rsidP="00445DEF">
      <w:pPr>
        <w:widowControl w:val="0"/>
        <w:spacing w:after="0" w:line="240" w:lineRule="auto"/>
        <w:jc w:val="both"/>
        <w:rPr>
          <w:rFonts w:ascii="Times New Roman" w:hAnsi="Times New Roman" w:cs="Times New Roman"/>
          <w:sz w:val="24"/>
          <w:szCs w:val="24"/>
        </w:rPr>
      </w:pPr>
    </w:p>
    <w:p w14:paraId="1E199A10" w14:textId="77777777" w:rsidR="00445DEF" w:rsidRPr="00211B3F" w:rsidRDefault="00445DEF" w:rsidP="00445DEF">
      <w:pPr>
        <w:widowControl w:val="0"/>
        <w:spacing w:after="0" w:line="240" w:lineRule="auto"/>
        <w:jc w:val="both"/>
        <w:rPr>
          <w:rFonts w:ascii="Times New Roman" w:hAnsi="Times New Roman" w:cs="Times New Roman"/>
          <w:sz w:val="24"/>
          <w:szCs w:val="24"/>
        </w:rPr>
      </w:pPr>
    </w:p>
    <w:p w14:paraId="00469BC3" w14:textId="0DDBC8D6" w:rsidR="00D56867" w:rsidRPr="00211B3F" w:rsidRDefault="00D56867" w:rsidP="00D56867">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Članak 11. – Vlasništvo i trajnost projekta</w:t>
      </w:r>
    </w:p>
    <w:p w14:paraId="2FD23399" w14:textId="77777777" w:rsidR="00D56867" w:rsidRPr="00211B3F" w:rsidRDefault="00D56867" w:rsidP="00D56867">
      <w:pPr>
        <w:widowControl w:val="0"/>
        <w:spacing w:after="0" w:line="240" w:lineRule="auto"/>
        <w:ind w:left="118"/>
        <w:jc w:val="center"/>
        <w:outlineLvl w:val="0"/>
        <w:rPr>
          <w:rFonts w:ascii="Times New Roman" w:eastAsia="Arial" w:hAnsi="Times New Roman" w:cs="Times New Roman"/>
          <w:b/>
          <w:bCs/>
          <w:sz w:val="24"/>
          <w:szCs w:val="24"/>
          <w:lang w:eastAsia="hr-HR" w:bidi="hr-HR"/>
        </w:rPr>
      </w:pPr>
    </w:p>
    <w:p w14:paraId="2E12516C" w14:textId="6A66ABEE" w:rsidR="00D56867" w:rsidRPr="00211B3F" w:rsidRDefault="005D306F" w:rsidP="005D306F">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11.1</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 xml:space="preserve">Korisnik </w:t>
      </w:r>
      <w:r w:rsidR="00AE66A7">
        <w:rPr>
          <w:rFonts w:ascii="Times New Roman" w:hAnsi="Times New Roman" w:cs="Times New Roman"/>
          <w:sz w:val="24"/>
          <w:szCs w:val="24"/>
        </w:rPr>
        <w:t xml:space="preserve">je vlasnik </w:t>
      </w:r>
      <w:r w:rsidR="00D56867" w:rsidRPr="00211B3F">
        <w:rPr>
          <w:rFonts w:ascii="Times New Roman" w:hAnsi="Times New Roman" w:cs="Times New Roman"/>
          <w:sz w:val="24"/>
          <w:szCs w:val="24"/>
        </w:rPr>
        <w:t>materijalne i nematerijalne imovine stečene provedbom Projekta</w:t>
      </w:r>
      <w:r w:rsidR="009B5A59"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uključujući prava intelektualnog vlasništva.</w:t>
      </w:r>
    </w:p>
    <w:p w14:paraId="5A88CDEB" w14:textId="77777777" w:rsidR="003E0055" w:rsidRPr="00211B3F" w:rsidRDefault="003E0055" w:rsidP="005D306F">
      <w:pPr>
        <w:widowControl w:val="0"/>
        <w:spacing w:after="0" w:line="240" w:lineRule="auto"/>
        <w:jc w:val="both"/>
        <w:rPr>
          <w:rFonts w:ascii="Times New Roman" w:hAnsi="Times New Roman" w:cs="Times New Roman"/>
          <w:sz w:val="24"/>
          <w:szCs w:val="24"/>
        </w:rPr>
      </w:pPr>
    </w:p>
    <w:p w14:paraId="0FCA601F" w14:textId="7FDEAAA4" w:rsidR="00D56867" w:rsidRPr="00211B3F" w:rsidRDefault="003E0055" w:rsidP="003E0055">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11.2</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 xml:space="preserve">Bez obzira na odredbe prethodnog stavka, Korisnik osigurava </w:t>
      </w:r>
      <w:r w:rsidR="00062016">
        <w:rPr>
          <w:rFonts w:ascii="Times New Roman" w:hAnsi="Times New Roman" w:cs="Times New Roman"/>
          <w:sz w:val="24"/>
          <w:szCs w:val="24"/>
        </w:rPr>
        <w:t>N</w:t>
      </w:r>
      <w:r w:rsidR="00387587" w:rsidRPr="00211B3F">
        <w:rPr>
          <w:rFonts w:ascii="Times New Roman" w:hAnsi="Times New Roman" w:cs="Times New Roman"/>
          <w:sz w:val="24"/>
          <w:szCs w:val="24"/>
        </w:rPr>
        <w:t xml:space="preserve">adležnom tijelu </w:t>
      </w:r>
      <w:r w:rsidR="00D56867" w:rsidRPr="00211B3F">
        <w:rPr>
          <w:rFonts w:ascii="Times New Roman" w:hAnsi="Times New Roman" w:cs="Times New Roman"/>
          <w:sz w:val="24"/>
          <w:szCs w:val="24"/>
        </w:rPr>
        <w:t>da slobodno i prema svom nahođenju koriste sve dokumente vezane uz Projekt i proizašle iz Projekta, bez obzira na oblik, pod uvjetom da ne krše postojeća prava intelektualnog vlasništva.</w:t>
      </w:r>
    </w:p>
    <w:p w14:paraId="2F2B0FDC" w14:textId="77777777" w:rsidR="0064498E" w:rsidRPr="00211B3F" w:rsidRDefault="0064498E" w:rsidP="003E0055">
      <w:pPr>
        <w:widowControl w:val="0"/>
        <w:spacing w:after="0" w:line="240" w:lineRule="auto"/>
        <w:jc w:val="both"/>
        <w:rPr>
          <w:rFonts w:ascii="Times New Roman" w:hAnsi="Times New Roman" w:cs="Times New Roman"/>
          <w:sz w:val="24"/>
          <w:szCs w:val="24"/>
        </w:rPr>
      </w:pPr>
    </w:p>
    <w:p w14:paraId="61D64E77" w14:textId="1C4545F9" w:rsidR="00D56867" w:rsidRPr="00211B3F" w:rsidRDefault="003E0055" w:rsidP="003E0055">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11.3</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Imovinska prava koja proizlaze iz provedbe Projekta ili je njihov nastanak financiran iz proračuna Projekta mogu se prenijeti na treće osobe ako su kumulativno ispunjeni sljedeći uvjeti:</w:t>
      </w:r>
    </w:p>
    <w:p w14:paraId="758D16D3" w14:textId="6F96FB68" w:rsidR="00D56867" w:rsidRPr="00211B3F" w:rsidRDefault="003E0055" w:rsidP="004A2532">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11.</w:t>
      </w:r>
      <w:r w:rsidR="006F76E8" w:rsidRPr="00211B3F">
        <w:rPr>
          <w:rFonts w:ascii="Times New Roman" w:hAnsi="Times New Roman" w:cs="Times New Roman"/>
          <w:sz w:val="24"/>
          <w:szCs w:val="24"/>
        </w:rPr>
        <w:t>3.1</w:t>
      </w:r>
      <w:r w:rsidR="004A2532">
        <w:rPr>
          <w:rFonts w:ascii="Times New Roman" w:hAnsi="Times New Roman" w:cs="Times New Roman"/>
          <w:sz w:val="24"/>
          <w:szCs w:val="24"/>
        </w:rPr>
        <w:t>.</w:t>
      </w:r>
      <w:r w:rsidR="006F76E8" w:rsidRPr="00211B3F">
        <w:rPr>
          <w:rFonts w:ascii="Times New Roman" w:hAnsi="Times New Roman" w:cs="Times New Roman"/>
          <w:sz w:val="24"/>
          <w:szCs w:val="24"/>
        </w:rPr>
        <w:t xml:space="preserve"> </w:t>
      </w:r>
      <w:r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svrha stečene imovine i drugih prava ostaje neizmijenjena u odnosu na svrhu i namjenu definiranu Projektom</w:t>
      </w:r>
      <w:r w:rsidR="00D90641" w:rsidRPr="00211B3F">
        <w:rPr>
          <w:rFonts w:ascii="Times New Roman" w:hAnsi="Times New Roman" w:cs="Times New Roman"/>
          <w:sz w:val="24"/>
          <w:szCs w:val="24"/>
        </w:rPr>
        <w:t>.</w:t>
      </w:r>
    </w:p>
    <w:p w14:paraId="0A74B6C3" w14:textId="289A269E" w:rsidR="00D56867" w:rsidRPr="00211B3F" w:rsidRDefault="003E0055" w:rsidP="004A2532">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11.</w:t>
      </w:r>
      <w:r w:rsidR="00A871C8" w:rsidRPr="00211B3F">
        <w:rPr>
          <w:rFonts w:ascii="Times New Roman" w:hAnsi="Times New Roman" w:cs="Times New Roman"/>
          <w:sz w:val="24"/>
          <w:szCs w:val="24"/>
        </w:rPr>
        <w:t>3.2</w:t>
      </w:r>
      <w:r w:rsidR="00124CA4">
        <w:rPr>
          <w:rFonts w:ascii="Times New Roman" w:hAnsi="Times New Roman" w:cs="Times New Roman"/>
          <w:sz w:val="24"/>
          <w:szCs w:val="24"/>
        </w:rPr>
        <w:t>.</w:t>
      </w:r>
      <w:r w:rsidR="00A871C8"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prethodno je izdana pisana suglasnost</w:t>
      </w:r>
      <w:r w:rsidR="00387587" w:rsidRPr="00211B3F">
        <w:rPr>
          <w:rFonts w:ascii="Times New Roman" w:hAnsi="Times New Roman" w:cs="Times New Roman"/>
          <w:sz w:val="24"/>
          <w:szCs w:val="24"/>
        </w:rPr>
        <w:t xml:space="preserve"> </w:t>
      </w:r>
      <w:r w:rsidR="004A2532">
        <w:rPr>
          <w:rFonts w:ascii="Times New Roman" w:hAnsi="Times New Roman" w:cs="Times New Roman"/>
          <w:sz w:val="24"/>
          <w:szCs w:val="24"/>
        </w:rPr>
        <w:t>N</w:t>
      </w:r>
      <w:r w:rsidR="00387587" w:rsidRPr="00211B3F">
        <w:rPr>
          <w:rFonts w:ascii="Times New Roman" w:hAnsi="Times New Roman" w:cs="Times New Roman"/>
          <w:sz w:val="24"/>
          <w:szCs w:val="24"/>
        </w:rPr>
        <w:t>adležnog tijela</w:t>
      </w:r>
      <w:r w:rsidR="00D56867" w:rsidRPr="00211B3F">
        <w:rPr>
          <w:rFonts w:ascii="Times New Roman" w:hAnsi="Times New Roman" w:cs="Times New Roman"/>
          <w:sz w:val="24"/>
          <w:szCs w:val="24"/>
        </w:rPr>
        <w:t>, u koju svrhu je Korisnik obvezan prethodno dostaviti svu relevantnu dokumentaciju na uvid.</w:t>
      </w:r>
    </w:p>
    <w:p w14:paraId="128D002F" w14:textId="77777777" w:rsidR="00D90641" w:rsidRPr="00211B3F" w:rsidRDefault="00D90641" w:rsidP="003E0055">
      <w:pPr>
        <w:widowControl w:val="0"/>
        <w:spacing w:after="0" w:line="240" w:lineRule="auto"/>
        <w:jc w:val="both"/>
        <w:rPr>
          <w:rFonts w:ascii="Times New Roman" w:hAnsi="Times New Roman" w:cs="Times New Roman"/>
          <w:sz w:val="24"/>
          <w:szCs w:val="24"/>
        </w:rPr>
      </w:pPr>
    </w:p>
    <w:p w14:paraId="2AE4A91C" w14:textId="0E37BD45" w:rsidR="0091651F" w:rsidRDefault="00A871C8" w:rsidP="00141EA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11.</w:t>
      </w:r>
      <w:r w:rsidR="00237E94" w:rsidRPr="00211B3F">
        <w:rPr>
          <w:rFonts w:ascii="Times New Roman" w:hAnsi="Times New Roman" w:cs="Times New Roman"/>
          <w:sz w:val="24"/>
          <w:szCs w:val="24"/>
        </w:rPr>
        <w:t>4</w:t>
      </w:r>
      <w:r w:rsidR="004A2532">
        <w:rPr>
          <w:rFonts w:ascii="Times New Roman" w:hAnsi="Times New Roman" w:cs="Times New Roman"/>
          <w:sz w:val="24"/>
          <w:szCs w:val="24"/>
        </w:rPr>
        <w:t>.</w:t>
      </w:r>
      <w:r w:rsidR="00237E94" w:rsidRPr="00211B3F">
        <w:rPr>
          <w:rFonts w:ascii="Times New Roman" w:hAnsi="Times New Roman" w:cs="Times New Roman"/>
          <w:sz w:val="24"/>
          <w:szCs w:val="24"/>
        </w:rPr>
        <w:t xml:space="preserve"> </w:t>
      </w:r>
      <w:r w:rsidR="00D56867" w:rsidRPr="00211B3F">
        <w:rPr>
          <w:rFonts w:ascii="Times New Roman" w:hAnsi="Times New Roman" w:cs="Times New Roman"/>
          <w:sz w:val="24"/>
          <w:szCs w:val="24"/>
        </w:rPr>
        <w:t xml:space="preserve">Korisnik </w:t>
      </w:r>
      <w:r w:rsidR="00AE66A7">
        <w:rPr>
          <w:rFonts w:ascii="Times New Roman" w:hAnsi="Times New Roman" w:cs="Times New Roman"/>
          <w:sz w:val="24"/>
          <w:szCs w:val="24"/>
        </w:rPr>
        <w:t xml:space="preserve">je </w:t>
      </w:r>
      <w:r w:rsidR="00D56867" w:rsidRPr="00211B3F">
        <w:rPr>
          <w:rFonts w:ascii="Times New Roman" w:hAnsi="Times New Roman" w:cs="Times New Roman"/>
          <w:sz w:val="24"/>
          <w:szCs w:val="24"/>
        </w:rPr>
        <w:t>obvez</w:t>
      </w:r>
      <w:r w:rsidR="00AE66A7">
        <w:rPr>
          <w:rFonts w:ascii="Times New Roman" w:hAnsi="Times New Roman" w:cs="Times New Roman"/>
          <w:sz w:val="24"/>
          <w:szCs w:val="24"/>
        </w:rPr>
        <w:t>a</w:t>
      </w:r>
      <w:r w:rsidR="00D56867" w:rsidRPr="00211B3F">
        <w:rPr>
          <w:rFonts w:ascii="Times New Roman" w:hAnsi="Times New Roman" w:cs="Times New Roman"/>
          <w:sz w:val="24"/>
          <w:szCs w:val="24"/>
        </w:rPr>
        <w:t>n</w:t>
      </w:r>
      <w:r w:rsidR="00AE66A7">
        <w:rPr>
          <w:rFonts w:ascii="Times New Roman" w:hAnsi="Times New Roman" w:cs="Times New Roman"/>
          <w:sz w:val="24"/>
          <w:szCs w:val="24"/>
        </w:rPr>
        <w:t xml:space="preserve"> </w:t>
      </w:r>
      <w:r w:rsidR="00D56867" w:rsidRPr="00211B3F">
        <w:rPr>
          <w:rFonts w:ascii="Times New Roman" w:hAnsi="Times New Roman" w:cs="Times New Roman"/>
          <w:sz w:val="24"/>
          <w:szCs w:val="24"/>
        </w:rPr>
        <w:t>koristiti imovinu nabavljenu u okviru Projekta za potrebe provedbe aktivnosti Projekta i ostvarivanje ciljeva Projekta, uzimajući u obzir redovno korištenje i standardnu amortizaciju.</w:t>
      </w:r>
    </w:p>
    <w:p w14:paraId="57A7CC98" w14:textId="77777777" w:rsidR="00062016" w:rsidRPr="00211B3F" w:rsidRDefault="00062016" w:rsidP="00141EAD">
      <w:pPr>
        <w:widowControl w:val="0"/>
        <w:spacing w:after="0" w:line="240" w:lineRule="auto"/>
        <w:jc w:val="both"/>
        <w:rPr>
          <w:rFonts w:ascii="Times New Roman" w:hAnsi="Times New Roman" w:cs="Times New Roman"/>
          <w:sz w:val="24"/>
          <w:szCs w:val="24"/>
        </w:rPr>
      </w:pPr>
    </w:p>
    <w:p w14:paraId="646457A4" w14:textId="77777777" w:rsidR="0091651F" w:rsidRPr="00211B3F" w:rsidRDefault="0091651F" w:rsidP="0091651F">
      <w:pPr>
        <w:widowControl w:val="0"/>
        <w:spacing w:after="0" w:line="240" w:lineRule="auto"/>
        <w:ind w:left="795" w:firstLine="15"/>
        <w:jc w:val="both"/>
        <w:rPr>
          <w:rFonts w:ascii="Times New Roman" w:hAnsi="Times New Roman" w:cs="Times New Roman"/>
          <w:sz w:val="24"/>
          <w:szCs w:val="24"/>
          <w:lang w:eastAsia="hr-HR" w:bidi="hr-HR"/>
        </w:rPr>
      </w:pPr>
    </w:p>
    <w:p w14:paraId="5AE5E8FE" w14:textId="1B9C7D10" w:rsidR="0091651F" w:rsidRPr="00132AC0" w:rsidRDefault="0091651F" w:rsidP="00132AC0">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Članak 12. – Informiranje i vidljivost</w:t>
      </w:r>
    </w:p>
    <w:p w14:paraId="4128394E" w14:textId="682E7F9C" w:rsidR="0091651F" w:rsidRPr="00211B3F" w:rsidRDefault="00413F16" w:rsidP="00132AC0">
      <w:pPr>
        <w:widowControl w:val="0"/>
        <w:spacing w:before="240" w:after="0" w:line="240" w:lineRule="auto"/>
        <w:jc w:val="both"/>
        <w:rPr>
          <w:rFonts w:ascii="Times New Roman" w:hAnsi="Times New Roman" w:cs="Times New Roman"/>
          <w:sz w:val="24"/>
          <w:szCs w:val="24"/>
        </w:rPr>
      </w:pPr>
      <w:bookmarkStart w:id="2" w:name="_Hlk189854423"/>
      <w:r w:rsidRPr="00211B3F">
        <w:rPr>
          <w:rFonts w:ascii="Times New Roman" w:hAnsi="Times New Roman" w:cs="Times New Roman"/>
          <w:sz w:val="24"/>
          <w:szCs w:val="24"/>
        </w:rPr>
        <w:t>12.1</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91651F" w:rsidRPr="00211B3F">
        <w:rPr>
          <w:rFonts w:ascii="Times New Roman" w:hAnsi="Times New Roman" w:cs="Times New Roman"/>
          <w:sz w:val="24"/>
          <w:szCs w:val="24"/>
        </w:rPr>
        <w:t xml:space="preserve">Korisnik se obvezuje provoditi informativne aktivnosti usmjerene  prema javnosti, koje bi izvještavale o financiranju provedbe Projekta od strane </w:t>
      </w:r>
      <w:r w:rsidR="00B7543C">
        <w:rPr>
          <w:rFonts w:ascii="Times New Roman" w:hAnsi="Times New Roman" w:cs="Times New Roman"/>
          <w:sz w:val="24"/>
          <w:szCs w:val="24"/>
        </w:rPr>
        <w:t>N</w:t>
      </w:r>
      <w:r w:rsidR="00B039CC" w:rsidRPr="00211B3F">
        <w:rPr>
          <w:rFonts w:ascii="Times New Roman" w:hAnsi="Times New Roman" w:cs="Times New Roman"/>
          <w:sz w:val="24"/>
          <w:szCs w:val="24"/>
        </w:rPr>
        <w:t>adležnog tijela</w:t>
      </w:r>
      <w:r w:rsidR="0091651F" w:rsidRPr="00211B3F">
        <w:rPr>
          <w:rFonts w:ascii="Times New Roman" w:hAnsi="Times New Roman" w:cs="Times New Roman"/>
          <w:sz w:val="24"/>
          <w:szCs w:val="24"/>
        </w:rPr>
        <w:t>.</w:t>
      </w:r>
    </w:p>
    <w:p w14:paraId="63DEBA6B" w14:textId="77777777" w:rsidR="00CB473F" w:rsidRPr="00211B3F" w:rsidRDefault="00CB473F" w:rsidP="00413F16">
      <w:pPr>
        <w:widowControl w:val="0"/>
        <w:spacing w:after="0" w:line="240" w:lineRule="auto"/>
        <w:jc w:val="both"/>
        <w:rPr>
          <w:rFonts w:ascii="Times New Roman" w:hAnsi="Times New Roman" w:cs="Times New Roman"/>
          <w:sz w:val="24"/>
          <w:szCs w:val="24"/>
        </w:rPr>
      </w:pPr>
    </w:p>
    <w:p w14:paraId="3F2B47CB" w14:textId="2C197872" w:rsidR="0091651F" w:rsidRPr="00211B3F" w:rsidRDefault="00CB473F" w:rsidP="00CB473F">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12.2</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91651F" w:rsidRPr="00211B3F">
        <w:rPr>
          <w:rFonts w:ascii="Times New Roman" w:hAnsi="Times New Roman" w:cs="Times New Roman"/>
          <w:sz w:val="24"/>
          <w:szCs w:val="24"/>
        </w:rPr>
        <w:t>Informativne aktivnosti moraju biti usmjerene na ciljne skupine Projekta, i, gdje god je prikladno, javnost, radi podizanja svijesti o ciljevima i rezultatima Projekta i dodijeljenoj pom</w:t>
      </w:r>
      <w:r w:rsidR="006709C1" w:rsidRPr="00211B3F">
        <w:rPr>
          <w:rFonts w:ascii="Times New Roman" w:hAnsi="Times New Roman" w:cs="Times New Roman"/>
          <w:sz w:val="24"/>
          <w:szCs w:val="24"/>
        </w:rPr>
        <w:t xml:space="preserve">oći </w:t>
      </w:r>
      <w:r w:rsidR="004A2532">
        <w:rPr>
          <w:rFonts w:ascii="Times New Roman" w:hAnsi="Times New Roman" w:cs="Times New Roman"/>
          <w:sz w:val="24"/>
          <w:szCs w:val="24"/>
        </w:rPr>
        <w:t>N</w:t>
      </w:r>
      <w:r w:rsidR="006709C1" w:rsidRPr="00211B3F">
        <w:rPr>
          <w:rFonts w:ascii="Times New Roman" w:hAnsi="Times New Roman" w:cs="Times New Roman"/>
          <w:sz w:val="24"/>
          <w:szCs w:val="24"/>
        </w:rPr>
        <w:t>adležnog tijela</w:t>
      </w:r>
      <w:r w:rsidR="0091651F" w:rsidRPr="00211B3F">
        <w:rPr>
          <w:rFonts w:ascii="Times New Roman" w:hAnsi="Times New Roman" w:cs="Times New Roman"/>
          <w:sz w:val="24"/>
          <w:szCs w:val="24"/>
        </w:rPr>
        <w:t xml:space="preserve"> za provedbu Projekta</w:t>
      </w:r>
      <w:r w:rsidR="00433D58" w:rsidRPr="00211B3F">
        <w:rPr>
          <w:rFonts w:ascii="Times New Roman" w:hAnsi="Times New Roman" w:cs="Times New Roman"/>
          <w:sz w:val="24"/>
          <w:szCs w:val="24"/>
        </w:rPr>
        <w:t>.</w:t>
      </w:r>
    </w:p>
    <w:p w14:paraId="600D7D23" w14:textId="77777777" w:rsidR="00CB473F" w:rsidRPr="00211B3F" w:rsidRDefault="00CB473F" w:rsidP="00CB473F">
      <w:pPr>
        <w:widowControl w:val="0"/>
        <w:spacing w:after="0" w:line="240" w:lineRule="auto"/>
        <w:jc w:val="both"/>
        <w:rPr>
          <w:rFonts w:ascii="Times New Roman" w:hAnsi="Times New Roman" w:cs="Times New Roman"/>
          <w:sz w:val="24"/>
          <w:szCs w:val="24"/>
        </w:rPr>
      </w:pPr>
    </w:p>
    <w:p w14:paraId="69A1F1A1" w14:textId="53602FE0" w:rsidR="0091651F" w:rsidRPr="00211B3F" w:rsidRDefault="00CB473F" w:rsidP="00CB473F">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12.3</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91651F" w:rsidRPr="00211B3F">
        <w:rPr>
          <w:rFonts w:ascii="Times New Roman" w:hAnsi="Times New Roman" w:cs="Times New Roman"/>
          <w:sz w:val="24"/>
          <w:szCs w:val="24"/>
        </w:rPr>
        <w:t>Informativne aktivnosti koje poduzima Korisnik podrazumijevaju,  tamo gdje je to primjenjivo, ispravno i vidljivo isticanje osnovnih elemenata vidljivosti u svim komunikacijskim aktivnostima na razini projekta (</w:t>
      </w:r>
      <w:r w:rsidR="00AC44E2" w:rsidRPr="00211B3F">
        <w:rPr>
          <w:rFonts w:ascii="Times New Roman" w:hAnsi="Times New Roman" w:cs="Times New Roman"/>
          <w:sz w:val="24"/>
          <w:szCs w:val="24"/>
        </w:rPr>
        <w:t>logo</w:t>
      </w:r>
      <w:r w:rsidR="0091651F" w:rsidRPr="00211B3F">
        <w:rPr>
          <w:rFonts w:ascii="Times New Roman" w:hAnsi="Times New Roman" w:cs="Times New Roman"/>
          <w:sz w:val="24"/>
          <w:szCs w:val="24"/>
        </w:rPr>
        <w:t xml:space="preserve"> </w:t>
      </w:r>
      <w:r w:rsidR="00B7543C">
        <w:rPr>
          <w:rFonts w:ascii="Times New Roman" w:hAnsi="Times New Roman" w:cs="Times New Roman"/>
          <w:sz w:val="24"/>
          <w:szCs w:val="24"/>
        </w:rPr>
        <w:t>N</w:t>
      </w:r>
      <w:r w:rsidR="00AC44E2" w:rsidRPr="00211B3F">
        <w:rPr>
          <w:rFonts w:ascii="Times New Roman" w:hAnsi="Times New Roman" w:cs="Times New Roman"/>
          <w:sz w:val="24"/>
          <w:szCs w:val="24"/>
        </w:rPr>
        <w:t>adležnog</w:t>
      </w:r>
      <w:r w:rsidR="00C743DC" w:rsidRPr="00211B3F">
        <w:rPr>
          <w:rFonts w:ascii="Times New Roman" w:hAnsi="Times New Roman" w:cs="Times New Roman"/>
          <w:sz w:val="24"/>
          <w:szCs w:val="24"/>
        </w:rPr>
        <w:t xml:space="preserve"> tijela</w:t>
      </w:r>
      <w:r w:rsidR="0091651F" w:rsidRPr="00211B3F">
        <w:rPr>
          <w:rFonts w:ascii="Times New Roman" w:hAnsi="Times New Roman" w:cs="Times New Roman"/>
          <w:sz w:val="24"/>
          <w:szCs w:val="24"/>
        </w:rPr>
        <w:t xml:space="preserve"> i odgovarajuća izjava o financiranju koja glasi „Sufinancirano sredstvima </w:t>
      </w:r>
      <w:r w:rsidR="00E67215" w:rsidRPr="00211B3F">
        <w:rPr>
          <w:rFonts w:ascii="Times New Roman" w:hAnsi="Times New Roman" w:cs="Times New Roman"/>
          <w:sz w:val="24"/>
          <w:szCs w:val="24"/>
        </w:rPr>
        <w:t>Ministarstva demografije i useljeništva</w:t>
      </w:r>
      <w:r w:rsidR="0091651F" w:rsidRPr="00211B3F">
        <w:rPr>
          <w:rFonts w:ascii="Times New Roman" w:hAnsi="Times New Roman" w:cs="Times New Roman"/>
          <w:sz w:val="24"/>
          <w:szCs w:val="24"/>
        </w:rPr>
        <w:t>“</w:t>
      </w:r>
      <w:r w:rsidR="00FA7CAE" w:rsidRPr="00211B3F">
        <w:rPr>
          <w:rFonts w:ascii="Times New Roman" w:hAnsi="Times New Roman" w:cs="Times New Roman"/>
          <w:sz w:val="24"/>
          <w:szCs w:val="24"/>
        </w:rPr>
        <w:t>.</w:t>
      </w:r>
    </w:p>
    <w:p w14:paraId="4632D315" w14:textId="77777777" w:rsidR="00CB473F" w:rsidRPr="00211B3F" w:rsidRDefault="00CB473F" w:rsidP="00CB473F">
      <w:pPr>
        <w:widowControl w:val="0"/>
        <w:spacing w:after="0" w:line="240" w:lineRule="auto"/>
        <w:jc w:val="both"/>
        <w:rPr>
          <w:rFonts w:ascii="Times New Roman" w:hAnsi="Times New Roman" w:cs="Times New Roman"/>
          <w:sz w:val="24"/>
          <w:szCs w:val="24"/>
        </w:rPr>
      </w:pPr>
    </w:p>
    <w:p w14:paraId="04BFA6CD" w14:textId="472E397C" w:rsidR="0091651F" w:rsidRPr="00211B3F" w:rsidRDefault="00CB473F" w:rsidP="00CB473F">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lastRenderedPageBreak/>
        <w:t>12.4</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91651F" w:rsidRPr="00211B3F">
        <w:rPr>
          <w:rFonts w:ascii="Times New Roman" w:hAnsi="Times New Roman" w:cs="Times New Roman"/>
          <w:sz w:val="24"/>
          <w:szCs w:val="24"/>
        </w:rPr>
        <w:t>Korisnik se obvezuje odazvati na poziv</w:t>
      </w:r>
      <w:r w:rsidR="00FE4846" w:rsidRPr="00211B3F">
        <w:rPr>
          <w:rFonts w:ascii="Times New Roman" w:hAnsi="Times New Roman" w:cs="Times New Roman"/>
          <w:sz w:val="24"/>
          <w:szCs w:val="24"/>
        </w:rPr>
        <w:t xml:space="preserve"> </w:t>
      </w:r>
      <w:r w:rsidR="00B7543C">
        <w:rPr>
          <w:rFonts w:ascii="Times New Roman" w:hAnsi="Times New Roman" w:cs="Times New Roman"/>
          <w:sz w:val="24"/>
          <w:szCs w:val="24"/>
        </w:rPr>
        <w:t>N</w:t>
      </w:r>
      <w:r w:rsidR="00FE4846" w:rsidRPr="00211B3F">
        <w:rPr>
          <w:rFonts w:ascii="Times New Roman" w:hAnsi="Times New Roman" w:cs="Times New Roman"/>
          <w:sz w:val="24"/>
          <w:szCs w:val="24"/>
        </w:rPr>
        <w:t>adležnog tijela</w:t>
      </w:r>
      <w:r w:rsidR="0091651F" w:rsidRPr="00211B3F">
        <w:rPr>
          <w:rFonts w:ascii="Times New Roman" w:hAnsi="Times New Roman" w:cs="Times New Roman"/>
          <w:sz w:val="24"/>
          <w:szCs w:val="24"/>
        </w:rPr>
        <w:t xml:space="preserve"> za sudjelovanjem na organiziranim događajima informiranja i vidljivosti.</w:t>
      </w:r>
    </w:p>
    <w:p w14:paraId="5F23F5FD" w14:textId="77777777" w:rsidR="00CB473F" w:rsidRPr="00211B3F" w:rsidRDefault="00CB473F" w:rsidP="00CB473F">
      <w:pPr>
        <w:widowControl w:val="0"/>
        <w:spacing w:after="0" w:line="240" w:lineRule="auto"/>
        <w:jc w:val="both"/>
        <w:rPr>
          <w:rFonts w:ascii="Times New Roman" w:hAnsi="Times New Roman" w:cs="Times New Roman"/>
          <w:sz w:val="24"/>
          <w:szCs w:val="24"/>
        </w:rPr>
      </w:pPr>
    </w:p>
    <w:p w14:paraId="476EBCDF" w14:textId="3CC847FA" w:rsidR="0091651F" w:rsidRPr="00211B3F" w:rsidRDefault="00CB473F" w:rsidP="00CB473F">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12.5</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91651F" w:rsidRPr="00211B3F">
        <w:rPr>
          <w:rFonts w:ascii="Times New Roman" w:hAnsi="Times New Roman" w:cs="Times New Roman"/>
          <w:sz w:val="24"/>
          <w:szCs w:val="24"/>
        </w:rPr>
        <w:t xml:space="preserve">Korisnik mora izvijestiti </w:t>
      </w:r>
      <w:r w:rsidR="004A2532">
        <w:rPr>
          <w:rFonts w:ascii="Times New Roman" w:hAnsi="Times New Roman" w:cs="Times New Roman"/>
          <w:sz w:val="24"/>
          <w:szCs w:val="24"/>
        </w:rPr>
        <w:t>N</w:t>
      </w:r>
      <w:r w:rsidR="001D3269" w:rsidRPr="00211B3F">
        <w:rPr>
          <w:rFonts w:ascii="Times New Roman" w:hAnsi="Times New Roman" w:cs="Times New Roman"/>
          <w:sz w:val="24"/>
          <w:szCs w:val="24"/>
        </w:rPr>
        <w:t>adležno tijelo</w:t>
      </w:r>
      <w:r w:rsidR="0091651F" w:rsidRPr="00211B3F">
        <w:rPr>
          <w:rFonts w:ascii="Times New Roman" w:hAnsi="Times New Roman" w:cs="Times New Roman"/>
          <w:sz w:val="24"/>
          <w:szCs w:val="24"/>
        </w:rPr>
        <w:t xml:space="preserve"> o provedbi informativnih aktivnosti u okviru provedbe </w:t>
      </w:r>
      <w:r w:rsidR="001D3269" w:rsidRPr="00211B3F">
        <w:rPr>
          <w:rFonts w:ascii="Times New Roman" w:hAnsi="Times New Roman" w:cs="Times New Roman"/>
          <w:sz w:val="24"/>
          <w:szCs w:val="24"/>
        </w:rPr>
        <w:t xml:space="preserve">Projekta. </w:t>
      </w:r>
    </w:p>
    <w:bookmarkEnd w:id="2"/>
    <w:p w14:paraId="5F9B51B9" w14:textId="1865D6A3" w:rsidR="00D56867" w:rsidRPr="00211B3F" w:rsidRDefault="00D56867" w:rsidP="006B4227">
      <w:pPr>
        <w:widowControl w:val="0"/>
        <w:spacing w:after="0" w:line="240" w:lineRule="auto"/>
        <w:jc w:val="both"/>
        <w:rPr>
          <w:rFonts w:ascii="Times New Roman" w:hAnsi="Times New Roman" w:cs="Times New Roman"/>
          <w:color w:val="FF0000"/>
          <w:sz w:val="24"/>
          <w:szCs w:val="24"/>
        </w:rPr>
      </w:pPr>
    </w:p>
    <w:p w14:paraId="68FB0BC1" w14:textId="77777777" w:rsidR="00FB7538" w:rsidRPr="00211B3F" w:rsidRDefault="00FB7538" w:rsidP="00FB7538">
      <w:pPr>
        <w:widowControl w:val="0"/>
        <w:spacing w:after="0" w:line="240" w:lineRule="auto"/>
        <w:ind w:left="720"/>
        <w:jc w:val="both"/>
        <w:rPr>
          <w:rFonts w:ascii="Times New Roman" w:hAnsi="Times New Roman" w:cs="Times New Roman"/>
          <w:sz w:val="24"/>
          <w:szCs w:val="24"/>
        </w:rPr>
      </w:pPr>
    </w:p>
    <w:p w14:paraId="4ABB8D40" w14:textId="033741E2" w:rsidR="006B4227" w:rsidRPr="00211B3F" w:rsidRDefault="006B4227" w:rsidP="006B4227">
      <w:pPr>
        <w:widowControl w:val="0"/>
        <w:spacing w:after="0" w:line="240" w:lineRule="auto"/>
        <w:ind w:left="118"/>
        <w:jc w:val="center"/>
        <w:outlineLvl w:val="0"/>
        <w:rPr>
          <w:rFonts w:ascii="Times New Roman" w:eastAsia="Arial" w:hAnsi="Times New Roman" w:cs="Times New Roman"/>
          <w:b/>
          <w:bCs/>
          <w:sz w:val="24"/>
          <w:szCs w:val="24"/>
          <w:lang w:eastAsia="hr-HR" w:bidi="hr-HR"/>
        </w:rPr>
      </w:pPr>
      <w:bookmarkStart w:id="3" w:name="bookmark24"/>
      <w:r w:rsidRPr="00211B3F">
        <w:rPr>
          <w:rFonts w:ascii="Times New Roman" w:eastAsia="Arial" w:hAnsi="Times New Roman" w:cs="Times New Roman"/>
          <w:b/>
          <w:bCs/>
          <w:sz w:val="24"/>
          <w:szCs w:val="24"/>
          <w:lang w:eastAsia="hr-HR" w:bidi="hr-HR"/>
        </w:rPr>
        <w:t>Članak 1</w:t>
      </w:r>
      <w:r w:rsidR="00DC5B55" w:rsidRPr="00211B3F">
        <w:rPr>
          <w:rFonts w:ascii="Times New Roman" w:eastAsia="Arial" w:hAnsi="Times New Roman" w:cs="Times New Roman"/>
          <w:b/>
          <w:bCs/>
          <w:sz w:val="24"/>
          <w:szCs w:val="24"/>
          <w:lang w:eastAsia="hr-HR" w:bidi="hr-HR"/>
        </w:rPr>
        <w:t>3</w:t>
      </w:r>
      <w:r w:rsidRPr="00211B3F">
        <w:rPr>
          <w:rFonts w:ascii="Times New Roman" w:eastAsia="Arial" w:hAnsi="Times New Roman" w:cs="Times New Roman"/>
          <w:b/>
          <w:bCs/>
          <w:sz w:val="24"/>
          <w:szCs w:val="24"/>
          <w:lang w:eastAsia="hr-HR" w:bidi="hr-HR"/>
        </w:rPr>
        <w:t xml:space="preserve">. - Izmjene </w:t>
      </w:r>
      <w:bookmarkEnd w:id="3"/>
      <w:r w:rsidRPr="00211B3F">
        <w:rPr>
          <w:rFonts w:ascii="Times New Roman" w:eastAsia="Arial" w:hAnsi="Times New Roman" w:cs="Times New Roman"/>
          <w:b/>
          <w:bCs/>
          <w:sz w:val="24"/>
          <w:szCs w:val="24"/>
          <w:lang w:eastAsia="hr-HR" w:bidi="hr-HR"/>
        </w:rPr>
        <w:t>Ugovora</w:t>
      </w:r>
    </w:p>
    <w:p w14:paraId="1826A17A" w14:textId="77777777" w:rsidR="006B4227" w:rsidRPr="00211B3F" w:rsidRDefault="006B4227" w:rsidP="006B4227">
      <w:pPr>
        <w:widowControl w:val="0"/>
        <w:spacing w:after="0" w:line="240" w:lineRule="auto"/>
        <w:ind w:left="118"/>
        <w:jc w:val="center"/>
        <w:outlineLvl w:val="0"/>
        <w:rPr>
          <w:rFonts w:ascii="Times New Roman" w:eastAsia="Arial" w:hAnsi="Times New Roman" w:cs="Times New Roman"/>
          <w:b/>
          <w:bCs/>
          <w:color w:val="FF0000"/>
          <w:sz w:val="24"/>
          <w:szCs w:val="24"/>
          <w:lang w:eastAsia="hr-HR" w:bidi="hr-HR"/>
        </w:rPr>
      </w:pPr>
    </w:p>
    <w:p w14:paraId="1D0D74E7" w14:textId="180FD1B2" w:rsidR="006B4227" w:rsidRPr="00211B3F" w:rsidRDefault="00F330D7" w:rsidP="00F330D7">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13.1</w:t>
      </w:r>
      <w:r w:rsidR="00105FB9" w:rsidRPr="00211B3F">
        <w:rPr>
          <w:rFonts w:ascii="Times New Roman" w:hAnsi="Times New Roman" w:cs="Times New Roman"/>
          <w:sz w:val="24"/>
          <w:szCs w:val="24"/>
        </w:rPr>
        <w:t>.</w:t>
      </w:r>
      <w:r w:rsidRPr="00211B3F">
        <w:rPr>
          <w:rFonts w:ascii="Times New Roman" w:hAnsi="Times New Roman" w:cs="Times New Roman"/>
          <w:sz w:val="24"/>
          <w:szCs w:val="24"/>
        </w:rPr>
        <w:t xml:space="preserve"> </w:t>
      </w:r>
      <w:r w:rsidR="006B4227" w:rsidRPr="00211B3F">
        <w:rPr>
          <w:rFonts w:ascii="Times New Roman" w:hAnsi="Times New Roman" w:cs="Times New Roman"/>
          <w:sz w:val="24"/>
          <w:szCs w:val="24"/>
        </w:rPr>
        <w:t>Ugovor se ne može izmijeniti u svrhu ili s učinkom koji bi doveo u pitanje zaključke postupka dodjele bespovratnih sredstava na temelju kriterija odabira ili načelo jednakog postupanja.</w:t>
      </w:r>
    </w:p>
    <w:p w14:paraId="211A3F3F" w14:textId="77777777" w:rsidR="00105FB9" w:rsidRPr="00211B3F" w:rsidRDefault="00105FB9" w:rsidP="00F330D7">
      <w:pPr>
        <w:widowControl w:val="0"/>
        <w:spacing w:after="0" w:line="240" w:lineRule="auto"/>
        <w:jc w:val="both"/>
        <w:rPr>
          <w:rFonts w:ascii="Times New Roman" w:hAnsi="Times New Roman" w:cs="Times New Roman"/>
          <w:sz w:val="24"/>
          <w:szCs w:val="24"/>
        </w:rPr>
      </w:pPr>
    </w:p>
    <w:p w14:paraId="0AC2420F" w14:textId="14B7A24A" w:rsidR="006B4227" w:rsidRPr="00211B3F" w:rsidRDefault="00105FB9" w:rsidP="00105FB9">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13.2. </w:t>
      </w:r>
      <w:r w:rsidR="006B4227" w:rsidRPr="00211B3F">
        <w:rPr>
          <w:rFonts w:ascii="Times New Roman" w:hAnsi="Times New Roman" w:cs="Times New Roman"/>
          <w:sz w:val="24"/>
          <w:szCs w:val="24"/>
        </w:rPr>
        <w:t>Korisnik može vršiti izmjene u Projektu koje ne utječu na predviđenu svrhu i ciljeve i ne mijenjaju značajno opseg Projekta na način kako je opisano u O</w:t>
      </w:r>
      <w:r w:rsidR="001D504A" w:rsidRPr="00211B3F">
        <w:rPr>
          <w:rFonts w:ascii="Times New Roman" w:hAnsi="Times New Roman" w:cs="Times New Roman"/>
          <w:sz w:val="24"/>
          <w:szCs w:val="24"/>
        </w:rPr>
        <w:t>brascu prijave</w:t>
      </w:r>
      <w:r w:rsidR="006B4227" w:rsidRPr="00211B3F">
        <w:rPr>
          <w:rFonts w:ascii="Times New Roman" w:hAnsi="Times New Roman" w:cs="Times New Roman"/>
          <w:sz w:val="24"/>
          <w:szCs w:val="24"/>
        </w:rPr>
        <w:t xml:space="preserve"> i proračunu, </w:t>
      </w:r>
      <w:r w:rsidR="00741502">
        <w:rPr>
          <w:rFonts w:ascii="Times New Roman" w:hAnsi="Times New Roman" w:cs="Times New Roman"/>
          <w:sz w:val="24"/>
          <w:szCs w:val="24"/>
        </w:rPr>
        <w:t xml:space="preserve">na temelju pisane obavijesti o manjim izmjenama koje odobrava Nadležno tijelo nakon utvrđivanja da tražene izmjene ne utječu </w:t>
      </w:r>
      <w:r w:rsidR="00741502" w:rsidRPr="00211B3F">
        <w:rPr>
          <w:rFonts w:ascii="Times New Roman" w:hAnsi="Times New Roman" w:cs="Times New Roman"/>
          <w:sz w:val="24"/>
          <w:szCs w:val="24"/>
        </w:rPr>
        <w:t>u značajnoj mjeri na opseg i ciljeve Projekta na način kako su opisani u Opisu projekta i proračunu</w:t>
      </w:r>
      <w:r w:rsidR="006B4227" w:rsidRPr="00211B3F">
        <w:rPr>
          <w:rFonts w:ascii="Times New Roman" w:hAnsi="Times New Roman" w:cs="Times New Roman"/>
          <w:sz w:val="24"/>
          <w:szCs w:val="24"/>
        </w:rPr>
        <w:t>. Ovakve izmjene Projekta ne smatraju se izmjenama Ugovora.</w:t>
      </w:r>
    </w:p>
    <w:p w14:paraId="21248191" w14:textId="77777777" w:rsidR="001F17A6" w:rsidRPr="00211B3F" w:rsidRDefault="001F17A6" w:rsidP="00105FB9">
      <w:pPr>
        <w:widowControl w:val="0"/>
        <w:spacing w:after="0" w:line="240" w:lineRule="auto"/>
        <w:jc w:val="both"/>
        <w:rPr>
          <w:rFonts w:ascii="Times New Roman" w:hAnsi="Times New Roman" w:cs="Times New Roman"/>
          <w:sz w:val="24"/>
          <w:szCs w:val="24"/>
        </w:rPr>
      </w:pPr>
    </w:p>
    <w:p w14:paraId="460E8C23" w14:textId="6A7E0DB8" w:rsidR="006B4227" w:rsidRPr="00211B3F" w:rsidRDefault="0046741A" w:rsidP="0046741A">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w:t>
      </w:r>
      <w:r w:rsidR="00741502">
        <w:rPr>
          <w:rFonts w:ascii="Times New Roman" w:hAnsi="Times New Roman" w:cs="Times New Roman"/>
          <w:sz w:val="24"/>
          <w:szCs w:val="24"/>
        </w:rPr>
        <w:t>3</w:t>
      </w:r>
      <w:r w:rsidR="00124CA4">
        <w:rPr>
          <w:rFonts w:ascii="Times New Roman" w:hAnsi="Times New Roman" w:cs="Times New Roman"/>
          <w:sz w:val="24"/>
          <w:szCs w:val="24"/>
        </w:rPr>
        <w:t>.</w:t>
      </w:r>
      <w:r w:rsidRPr="00211B3F">
        <w:rPr>
          <w:rFonts w:ascii="Times New Roman" w:hAnsi="Times New Roman" w:cs="Times New Roman"/>
          <w:sz w:val="24"/>
          <w:szCs w:val="24"/>
        </w:rPr>
        <w:t xml:space="preserve"> </w:t>
      </w:r>
      <w:r w:rsidR="006B4227" w:rsidRPr="00211B3F">
        <w:rPr>
          <w:rFonts w:ascii="Times New Roman" w:hAnsi="Times New Roman" w:cs="Times New Roman"/>
          <w:sz w:val="24"/>
          <w:szCs w:val="24"/>
        </w:rPr>
        <w:t xml:space="preserve">Korisnik može zatražiti sljedeće izmjene Ugovora za koje je potrebno usuglašavanje svih Ugovornih strana: </w:t>
      </w:r>
    </w:p>
    <w:p w14:paraId="3722EA24" w14:textId="20755413" w:rsidR="006B4227" w:rsidRPr="00211B3F" w:rsidRDefault="001F17A6" w:rsidP="00C5772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w:t>
      </w:r>
      <w:r w:rsidR="00741502">
        <w:rPr>
          <w:rFonts w:ascii="Times New Roman" w:hAnsi="Times New Roman" w:cs="Times New Roman"/>
          <w:sz w:val="24"/>
          <w:szCs w:val="24"/>
        </w:rPr>
        <w:t>3</w:t>
      </w:r>
      <w:r w:rsidRPr="00211B3F">
        <w:rPr>
          <w:rFonts w:ascii="Times New Roman" w:hAnsi="Times New Roman" w:cs="Times New Roman"/>
          <w:sz w:val="24"/>
          <w:szCs w:val="24"/>
        </w:rPr>
        <w:t xml:space="preserve">.1. </w:t>
      </w:r>
      <w:r w:rsidR="006B4227" w:rsidRPr="00211B3F">
        <w:rPr>
          <w:rFonts w:ascii="Times New Roman" w:hAnsi="Times New Roman" w:cs="Times New Roman"/>
          <w:sz w:val="24"/>
          <w:szCs w:val="24"/>
        </w:rPr>
        <w:t xml:space="preserve">uvjeti vlasništva nad projektom </w:t>
      </w:r>
    </w:p>
    <w:p w14:paraId="517D2F3C" w14:textId="29C41658" w:rsidR="006B4227" w:rsidRPr="00211B3F" w:rsidRDefault="001F17A6" w:rsidP="00C5772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w:t>
      </w:r>
      <w:r w:rsidR="00741502">
        <w:rPr>
          <w:rFonts w:ascii="Times New Roman" w:hAnsi="Times New Roman" w:cs="Times New Roman"/>
          <w:sz w:val="24"/>
          <w:szCs w:val="24"/>
        </w:rPr>
        <w:t>3</w:t>
      </w:r>
      <w:r w:rsidRPr="00211B3F">
        <w:rPr>
          <w:rFonts w:ascii="Times New Roman" w:hAnsi="Times New Roman" w:cs="Times New Roman"/>
          <w:sz w:val="24"/>
          <w:szCs w:val="24"/>
        </w:rPr>
        <w:t>.2.</w:t>
      </w:r>
      <w:r w:rsidR="006B4227" w:rsidRPr="00211B3F">
        <w:rPr>
          <w:rFonts w:ascii="Times New Roman" w:hAnsi="Times New Roman" w:cs="Times New Roman"/>
          <w:sz w:val="24"/>
          <w:szCs w:val="24"/>
        </w:rPr>
        <w:t>uvođenje nove/ih aktivnosti te značajne izmjene postojeće/ih aktivnosti  kao i s njima povezanih prihvatljivih troškova koje je moguće nadoknaditi u skladu s odredbama Ugovora u slučaju kada su kumulativno ispunjeni sljedeći uvjeti:</w:t>
      </w:r>
    </w:p>
    <w:p w14:paraId="56334DCB" w14:textId="7DD2DE3F" w:rsidR="00C57720" w:rsidRDefault="00142679" w:rsidP="00C5772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w:t>
      </w:r>
      <w:r w:rsidR="00741502">
        <w:rPr>
          <w:rFonts w:ascii="Times New Roman" w:hAnsi="Times New Roman" w:cs="Times New Roman"/>
          <w:sz w:val="24"/>
          <w:szCs w:val="24"/>
        </w:rPr>
        <w:t>3</w:t>
      </w:r>
      <w:r w:rsidRPr="00211B3F">
        <w:rPr>
          <w:rFonts w:ascii="Times New Roman" w:hAnsi="Times New Roman" w:cs="Times New Roman"/>
          <w:sz w:val="24"/>
          <w:szCs w:val="24"/>
        </w:rPr>
        <w:t>.2.</w:t>
      </w:r>
      <w:r w:rsidR="00B13318" w:rsidRPr="00211B3F">
        <w:rPr>
          <w:rFonts w:ascii="Times New Roman" w:hAnsi="Times New Roman" w:cs="Times New Roman"/>
          <w:sz w:val="24"/>
          <w:szCs w:val="24"/>
        </w:rPr>
        <w:t xml:space="preserve">1. </w:t>
      </w:r>
      <w:r w:rsidR="006B4227" w:rsidRPr="00211B3F">
        <w:rPr>
          <w:rFonts w:ascii="Times New Roman" w:hAnsi="Times New Roman" w:cs="Times New Roman"/>
          <w:sz w:val="24"/>
          <w:szCs w:val="24"/>
        </w:rPr>
        <w:t>izmjene su nastale zbog objektivnih okolnosti nastalih tijekom provedbe Projekta;</w:t>
      </w:r>
    </w:p>
    <w:p w14:paraId="4DB3050F" w14:textId="50272249" w:rsidR="00940EE5" w:rsidRPr="00211B3F" w:rsidRDefault="00B13318" w:rsidP="00C5772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w:t>
      </w:r>
      <w:r w:rsidR="00DC2BEA">
        <w:rPr>
          <w:rFonts w:ascii="Times New Roman" w:hAnsi="Times New Roman" w:cs="Times New Roman"/>
          <w:sz w:val="24"/>
          <w:szCs w:val="24"/>
        </w:rPr>
        <w:t>.</w:t>
      </w:r>
      <w:r w:rsidR="00741502">
        <w:rPr>
          <w:rFonts w:ascii="Times New Roman" w:hAnsi="Times New Roman" w:cs="Times New Roman"/>
          <w:sz w:val="24"/>
          <w:szCs w:val="24"/>
        </w:rPr>
        <w:t>3</w:t>
      </w:r>
      <w:r w:rsidRPr="00211B3F">
        <w:rPr>
          <w:rFonts w:ascii="Times New Roman" w:hAnsi="Times New Roman" w:cs="Times New Roman"/>
          <w:sz w:val="24"/>
          <w:szCs w:val="24"/>
        </w:rPr>
        <w:t xml:space="preserve">.2.2. </w:t>
      </w:r>
      <w:r w:rsidR="006B4227" w:rsidRPr="00211B3F">
        <w:rPr>
          <w:rFonts w:ascii="Times New Roman" w:hAnsi="Times New Roman" w:cs="Times New Roman"/>
          <w:sz w:val="24"/>
          <w:szCs w:val="24"/>
        </w:rPr>
        <w:t xml:space="preserve">izmjene su nužne za uredno izvršenje Ugovora i otklanjaju situaciju u kojoj je </w:t>
      </w:r>
      <w:r w:rsidR="00C57720">
        <w:rPr>
          <w:rFonts w:ascii="Times New Roman" w:hAnsi="Times New Roman" w:cs="Times New Roman"/>
          <w:sz w:val="24"/>
          <w:szCs w:val="24"/>
        </w:rPr>
        <w:t xml:space="preserve">   </w:t>
      </w:r>
      <w:r w:rsidR="006B4227" w:rsidRPr="00211B3F">
        <w:rPr>
          <w:rFonts w:ascii="Times New Roman" w:hAnsi="Times New Roman" w:cs="Times New Roman"/>
          <w:sz w:val="24"/>
          <w:szCs w:val="24"/>
        </w:rPr>
        <w:t>izvršenje Ugovora postalo pretjerano otežano ili nemoguće</w:t>
      </w:r>
    </w:p>
    <w:p w14:paraId="43AE2856" w14:textId="6EEBB32F" w:rsidR="006B4227" w:rsidRPr="00211B3F" w:rsidRDefault="0016688B" w:rsidP="00C5772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w:t>
      </w:r>
      <w:r w:rsidR="003A36F8" w:rsidRPr="00211B3F">
        <w:rPr>
          <w:rFonts w:ascii="Times New Roman" w:hAnsi="Times New Roman" w:cs="Times New Roman"/>
          <w:sz w:val="24"/>
          <w:szCs w:val="24"/>
        </w:rPr>
        <w:t>4.3</w:t>
      </w:r>
      <w:r w:rsidR="009E79BD">
        <w:rPr>
          <w:rFonts w:ascii="Times New Roman" w:hAnsi="Times New Roman" w:cs="Times New Roman"/>
          <w:sz w:val="24"/>
          <w:szCs w:val="24"/>
        </w:rPr>
        <w:t>.</w:t>
      </w:r>
      <w:r w:rsidR="003A36F8" w:rsidRPr="00211B3F">
        <w:rPr>
          <w:rFonts w:ascii="Times New Roman" w:hAnsi="Times New Roman" w:cs="Times New Roman"/>
          <w:sz w:val="24"/>
          <w:szCs w:val="24"/>
        </w:rPr>
        <w:t xml:space="preserve"> </w:t>
      </w:r>
      <w:r w:rsidR="006B4227" w:rsidRPr="00211B3F">
        <w:rPr>
          <w:rFonts w:ascii="Times New Roman" w:hAnsi="Times New Roman" w:cs="Times New Roman"/>
          <w:sz w:val="24"/>
          <w:szCs w:val="24"/>
        </w:rPr>
        <w:t>druge aspekte Projekta koje značajno utječu na opseg Projekta na način kako su opisani u Opisu projekta i proračunu</w:t>
      </w:r>
    </w:p>
    <w:p w14:paraId="17C7FAE7" w14:textId="77777777" w:rsidR="001212FE" w:rsidRPr="00082E84" w:rsidRDefault="001212FE" w:rsidP="001212FE">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13.4.</w:t>
      </w:r>
      <w:r>
        <w:rPr>
          <w:rFonts w:ascii="Times New Roman" w:hAnsi="Times New Roman" w:cs="Times New Roman"/>
          <w:sz w:val="24"/>
          <w:szCs w:val="24"/>
        </w:rPr>
        <w:t>4.</w:t>
      </w:r>
      <w:r w:rsidRPr="00211B3F">
        <w:rPr>
          <w:rFonts w:ascii="Times New Roman" w:hAnsi="Times New Roman" w:cs="Times New Roman"/>
          <w:sz w:val="24"/>
          <w:szCs w:val="24"/>
        </w:rPr>
        <w:t xml:space="preserve"> </w:t>
      </w:r>
      <w:bookmarkStart w:id="4" w:name="_Hlk190250357"/>
      <w:r w:rsidRPr="00B36B59">
        <w:rPr>
          <w:rFonts w:ascii="Times New Roman" w:hAnsi="Times New Roman" w:cs="Times New Roman"/>
          <w:sz w:val="24"/>
          <w:szCs w:val="24"/>
        </w:rPr>
        <w:t>produljenje razdoblja provedbe Projekta za udio sufinanciranja Nadležnog tijela  najdulje do 15. studenog 2026</w:t>
      </w:r>
      <w:bookmarkEnd w:id="4"/>
      <w:r w:rsidRPr="00B36B59">
        <w:rPr>
          <w:rFonts w:ascii="Times New Roman" w:hAnsi="Times New Roman" w:cs="Times New Roman"/>
          <w:sz w:val="24"/>
          <w:szCs w:val="24"/>
        </w:rPr>
        <w:t xml:space="preserve">.  </w:t>
      </w:r>
    </w:p>
    <w:p w14:paraId="7FA38C74" w14:textId="77777777" w:rsidR="00126E81" w:rsidRPr="00211B3F" w:rsidRDefault="00126E81" w:rsidP="004D17A4">
      <w:pPr>
        <w:widowControl w:val="0"/>
        <w:spacing w:after="0" w:line="240" w:lineRule="auto"/>
        <w:jc w:val="both"/>
        <w:rPr>
          <w:rFonts w:ascii="Times New Roman" w:hAnsi="Times New Roman" w:cs="Times New Roman"/>
          <w:sz w:val="24"/>
          <w:szCs w:val="24"/>
        </w:rPr>
      </w:pPr>
    </w:p>
    <w:p w14:paraId="158B0F3A" w14:textId="5AE2677A" w:rsidR="006B4227" w:rsidRPr="00211B3F" w:rsidRDefault="004D17A4" w:rsidP="004D17A4">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13.5</w:t>
      </w:r>
      <w:r w:rsidR="009E79BD">
        <w:rPr>
          <w:rFonts w:ascii="Times New Roman" w:hAnsi="Times New Roman" w:cs="Times New Roman"/>
          <w:sz w:val="24"/>
          <w:szCs w:val="24"/>
        </w:rPr>
        <w:t>.</w:t>
      </w:r>
      <w:r w:rsidR="00126E81" w:rsidRPr="00211B3F">
        <w:rPr>
          <w:rFonts w:ascii="Times New Roman" w:hAnsi="Times New Roman" w:cs="Times New Roman"/>
          <w:sz w:val="24"/>
          <w:szCs w:val="24"/>
        </w:rPr>
        <w:t xml:space="preserve"> </w:t>
      </w:r>
      <w:r w:rsidR="006B4227" w:rsidRPr="00211B3F">
        <w:rPr>
          <w:rFonts w:ascii="Times New Roman" w:hAnsi="Times New Roman" w:cs="Times New Roman"/>
          <w:sz w:val="24"/>
          <w:szCs w:val="24"/>
        </w:rPr>
        <w:t>O izmjenama o kojima su se usuglasile sve ugovorne strane sastavlja se Dodatak Ugovoru</w:t>
      </w:r>
      <w:r w:rsidR="00324A4E">
        <w:rPr>
          <w:rFonts w:ascii="Times New Roman" w:hAnsi="Times New Roman" w:cs="Times New Roman"/>
          <w:sz w:val="24"/>
          <w:szCs w:val="24"/>
        </w:rPr>
        <w:t>.</w:t>
      </w:r>
      <w:r w:rsidR="006B4227" w:rsidRPr="00211B3F">
        <w:rPr>
          <w:rFonts w:ascii="Times New Roman" w:hAnsi="Times New Roman" w:cs="Times New Roman"/>
          <w:sz w:val="24"/>
          <w:szCs w:val="24"/>
        </w:rPr>
        <w:t xml:space="preserve"> </w:t>
      </w:r>
    </w:p>
    <w:p w14:paraId="3E9D4217" w14:textId="77777777" w:rsidR="00126E81" w:rsidRPr="00211B3F" w:rsidRDefault="00126E81" w:rsidP="004D17A4">
      <w:pPr>
        <w:widowControl w:val="0"/>
        <w:spacing w:after="0" w:line="240" w:lineRule="auto"/>
        <w:jc w:val="both"/>
        <w:rPr>
          <w:rFonts w:ascii="Times New Roman" w:hAnsi="Times New Roman" w:cs="Times New Roman"/>
          <w:color w:val="FF0000"/>
          <w:sz w:val="24"/>
          <w:szCs w:val="24"/>
        </w:rPr>
      </w:pPr>
    </w:p>
    <w:p w14:paraId="55B49A35" w14:textId="3AA88B10" w:rsidR="00B01092" w:rsidRPr="00324A4E" w:rsidRDefault="00126E81" w:rsidP="00324A4E">
      <w:pPr>
        <w:widowControl w:val="0"/>
        <w:spacing w:after="0" w:line="240" w:lineRule="auto"/>
        <w:jc w:val="both"/>
        <w:rPr>
          <w:rFonts w:ascii="Times New Roman" w:hAnsi="Times New Roman" w:cs="Times New Roman"/>
          <w:b/>
          <w:bCs/>
          <w:sz w:val="24"/>
          <w:szCs w:val="24"/>
        </w:rPr>
      </w:pPr>
      <w:r w:rsidRPr="00211B3F">
        <w:rPr>
          <w:rFonts w:ascii="Times New Roman" w:eastAsia="Calibri" w:hAnsi="Times New Roman" w:cs="Times New Roman"/>
          <w:sz w:val="24"/>
          <w:szCs w:val="24"/>
        </w:rPr>
        <w:t>13.6</w:t>
      </w:r>
      <w:r w:rsidR="009E79BD">
        <w:rPr>
          <w:rFonts w:ascii="Times New Roman" w:eastAsia="Calibri" w:hAnsi="Times New Roman" w:cs="Times New Roman"/>
          <w:sz w:val="24"/>
          <w:szCs w:val="24"/>
        </w:rPr>
        <w:t>.</w:t>
      </w:r>
      <w:r w:rsidRPr="00211B3F">
        <w:rPr>
          <w:rFonts w:ascii="Times New Roman" w:eastAsia="Calibri" w:hAnsi="Times New Roman" w:cs="Times New Roman"/>
          <w:sz w:val="24"/>
          <w:szCs w:val="24"/>
        </w:rPr>
        <w:t xml:space="preserve"> </w:t>
      </w:r>
      <w:r w:rsidR="006B4227" w:rsidRPr="00211B3F">
        <w:rPr>
          <w:rFonts w:ascii="Times New Roman" w:eastAsia="Calibri" w:hAnsi="Times New Roman" w:cs="Times New Roman"/>
          <w:sz w:val="24"/>
          <w:szCs w:val="24"/>
        </w:rPr>
        <w:t xml:space="preserve">U slučaju djelomičnog ili potpunog odbijanja Zahtjeva iz stavka </w:t>
      </w:r>
      <w:r w:rsidR="00741502">
        <w:rPr>
          <w:rFonts w:ascii="Times New Roman" w:eastAsia="Calibri" w:hAnsi="Times New Roman" w:cs="Times New Roman"/>
          <w:sz w:val="24"/>
          <w:szCs w:val="24"/>
        </w:rPr>
        <w:t>3</w:t>
      </w:r>
      <w:r w:rsidR="006B4227" w:rsidRPr="00211B3F">
        <w:rPr>
          <w:rFonts w:ascii="Times New Roman" w:eastAsia="Calibri" w:hAnsi="Times New Roman" w:cs="Times New Roman"/>
          <w:sz w:val="24"/>
          <w:szCs w:val="24"/>
        </w:rPr>
        <w:t xml:space="preserve">. ovog članka, odluka </w:t>
      </w:r>
      <w:r w:rsidR="00E15CE6" w:rsidRPr="00211B3F">
        <w:rPr>
          <w:rFonts w:ascii="Times New Roman" w:eastAsia="Calibri" w:hAnsi="Times New Roman" w:cs="Times New Roman"/>
          <w:sz w:val="24"/>
          <w:szCs w:val="24"/>
        </w:rPr>
        <w:t>Nadležnog tijela</w:t>
      </w:r>
      <w:r w:rsidR="006B4227" w:rsidRPr="00211B3F">
        <w:rPr>
          <w:rFonts w:ascii="Times New Roman" w:eastAsia="Calibri" w:hAnsi="Times New Roman" w:cs="Times New Roman"/>
          <w:sz w:val="24"/>
          <w:szCs w:val="24"/>
        </w:rPr>
        <w:t xml:space="preserve"> mora biti obrazložena.</w:t>
      </w:r>
    </w:p>
    <w:p w14:paraId="0E0595FB" w14:textId="77777777" w:rsidR="00B01092" w:rsidRDefault="00B01092" w:rsidP="00C1037B">
      <w:pPr>
        <w:widowControl w:val="0"/>
        <w:spacing w:after="0" w:line="240" w:lineRule="auto"/>
        <w:ind w:left="360"/>
        <w:jc w:val="both"/>
        <w:rPr>
          <w:rFonts w:ascii="Times New Roman" w:eastAsia="Calibri" w:hAnsi="Times New Roman" w:cs="Times New Roman"/>
          <w:sz w:val="24"/>
          <w:szCs w:val="24"/>
        </w:rPr>
      </w:pPr>
    </w:p>
    <w:p w14:paraId="41796904" w14:textId="77777777" w:rsidR="00B01092" w:rsidRPr="00211B3F" w:rsidRDefault="00B01092" w:rsidP="00C1037B">
      <w:pPr>
        <w:widowControl w:val="0"/>
        <w:spacing w:after="0" w:line="240" w:lineRule="auto"/>
        <w:ind w:left="360"/>
        <w:jc w:val="both"/>
        <w:rPr>
          <w:rFonts w:ascii="Times New Roman" w:eastAsia="Calibri" w:hAnsi="Times New Roman" w:cs="Times New Roman"/>
          <w:sz w:val="24"/>
          <w:szCs w:val="24"/>
        </w:rPr>
      </w:pPr>
    </w:p>
    <w:p w14:paraId="421F4005" w14:textId="27452A70"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866D3A" w:rsidRPr="00211B3F">
        <w:rPr>
          <w:rFonts w:ascii="Times New Roman" w:eastAsia="Arial" w:hAnsi="Times New Roman" w:cs="Times New Roman"/>
          <w:b/>
          <w:bCs/>
          <w:sz w:val="24"/>
          <w:szCs w:val="24"/>
          <w:lang w:eastAsia="hr-HR" w:bidi="hr-HR"/>
        </w:rPr>
        <w:t>14</w:t>
      </w:r>
      <w:r w:rsidRPr="00211B3F">
        <w:rPr>
          <w:rFonts w:ascii="Times New Roman" w:eastAsia="Arial" w:hAnsi="Times New Roman" w:cs="Times New Roman"/>
          <w:b/>
          <w:bCs/>
          <w:sz w:val="24"/>
          <w:szCs w:val="24"/>
          <w:lang w:eastAsia="hr-HR" w:bidi="hr-HR"/>
        </w:rPr>
        <w:t>. - Raskid Ugovora od strane Korisnika, sporazumni raskid Ugovora i viša sila</w:t>
      </w:r>
    </w:p>
    <w:p w14:paraId="43E7D04A" w14:textId="77777777" w:rsidR="00C1037B" w:rsidRPr="00211B3F" w:rsidRDefault="00C1037B" w:rsidP="00C1037B">
      <w:pPr>
        <w:spacing w:after="0" w:line="240" w:lineRule="auto"/>
        <w:jc w:val="both"/>
        <w:rPr>
          <w:rFonts w:ascii="Times New Roman" w:eastAsia="Calibri" w:hAnsi="Times New Roman" w:cs="Times New Roman"/>
          <w:sz w:val="24"/>
          <w:szCs w:val="24"/>
          <w:lang w:eastAsia="hr-HR" w:bidi="hr-HR"/>
        </w:rPr>
      </w:pPr>
    </w:p>
    <w:p w14:paraId="2F2E83DF" w14:textId="0EC74C6F" w:rsidR="00C1037B" w:rsidRPr="00211B3F" w:rsidRDefault="00E062F0" w:rsidP="00E062F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14.1. </w:t>
      </w:r>
      <w:r w:rsidR="00C1037B" w:rsidRPr="00211B3F">
        <w:rPr>
          <w:rFonts w:ascii="Times New Roman" w:hAnsi="Times New Roman" w:cs="Times New Roman"/>
          <w:sz w:val="24"/>
          <w:szCs w:val="24"/>
        </w:rPr>
        <w:t xml:space="preserve">Korisnik ima pravo raskinuti Ugovor u bilo kojem trenutku o čemu mora obavijestiti </w:t>
      </w:r>
      <w:r w:rsidR="00EF1981">
        <w:rPr>
          <w:rFonts w:ascii="Times New Roman" w:hAnsi="Times New Roman" w:cs="Times New Roman"/>
          <w:sz w:val="24"/>
          <w:szCs w:val="24"/>
        </w:rPr>
        <w:t>N</w:t>
      </w:r>
      <w:r w:rsidR="004E591D" w:rsidRPr="00211B3F">
        <w:rPr>
          <w:rFonts w:ascii="Times New Roman" w:hAnsi="Times New Roman" w:cs="Times New Roman"/>
          <w:sz w:val="24"/>
          <w:szCs w:val="24"/>
        </w:rPr>
        <w:t>adležno tijelo.</w:t>
      </w:r>
      <w:r w:rsidR="00C1037B" w:rsidRPr="00211B3F">
        <w:rPr>
          <w:rFonts w:ascii="Times New Roman" w:hAnsi="Times New Roman" w:cs="Times New Roman"/>
          <w:sz w:val="24"/>
          <w:szCs w:val="24"/>
        </w:rPr>
        <w:t xml:space="preserve"> Raskid proizvodi učinak od dana kada je </w:t>
      </w:r>
      <w:r w:rsidR="00D969F7">
        <w:rPr>
          <w:rFonts w:ascii="Times New Roman" w:hAnsi="Times New Roman" w:cs="Times New Roman"/>
          <w:sz w:val="24"/>
          <w:szCs w:val="24"/>
        </w:rPr>
        <w:t>N</w:t>
      </w:r>
      <w:r w:rsidR="004E591D" w:rsidRPr="00211B3F">
        <w:rPr>
          <w:rFonts w:ascii="Times New Roman" w:hAnsi="Times New Roman" w:cs="Times New Roman"/>
          <w:sz w:val="24"/>
          <w:szCs w:val="24"/>
        </w:rPr>
        <w:t>adležno tijelo</w:t>
      </w:r>
      <w:r w:rsidR="00C1037B" w:rsidRPr="00211B3F">
        <w:rPr>
          <w:rFonts w:ascii="Times New Roman" w:hAnsi="Times New Roman" w:cs="Times New Roman"/>
          <w:sz w:val="24"/>
          <w:szCs w:val="24"/>
        </w:rPr>
        <w:t xml:space="preserve"> zaprimi</w:t>
      </w:r>
      <w:r w:rsidR="004E591D" w:rsidRPr="00211B3F">
        <w:rPr>
          <w:rFonts w:ascii="Times New Roman" w:hAnsi="Times New Roman" w:cs="Times New Roman"/>
          <w:sz w:val="24"/>
          <w:szCs w:val="24"/>
        </w:rPr>
        <w:t>l</w:t>
      </w:r>
      <w:r w:rsidR="00C1037B" w:rsidRPr="00211B3F">
        <w:rPr>
          <w:rFonts w:ascii="Times New Roman" w:hAnsi="Times New Roman" w:cs="Times New Roman"/>
          <w:sz w:val="24"/>
          <w:szCs w:val="24"/>
        </w:rPr>
        <w:t xml:space="preserve">o obavijest o raskidu Ugovora. </w:t>
      </w:r>
    </w:p>
    <w:p w14:paraId="6B86BB4C" w14:textId="77777777" w:rsidR="00E062F0" w:rsidRPr="00211B3F" w:rsidRDefault="00E062F0" w:rsidP="00E062F0">
      <w:pPr>
        <w:widowControl w:val="0"/>
        <w:spacing w:after="0" w:line="240" w:lineRule="auto"/>
        <w:jc w:val="both"/>
        <w:rPr>
          <w:rFonts w:ascii="Times New Roman" w:hAnsi="Times New Roman" w:cs="Times New Roman"/>
          <w:sz w:val="24"/>
          <w:szCs w:val="24"/>
        </w:rPr>
      </w:pPr>
    </w:p>
    <w:p w14:paraId="2685C573" w14:textId="12323FCD" w:rsidR="00C1037B" w:rsidRPr="00211B3F" w:rsidRDefault="00E062F0" w:rsidP="00E062F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14.2</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U slučaju jednostranog raskida Ugovora od strane Korisnika, Korisnik se obvezuje u cijelosti vratiti bespovratna sredstva zaprimljena na temelju Ugovora</w:t>
      </w:r>
      <w:r w:rsidRPr="00211B3F">
        <w:rPr>
          <w:rFonts w:ascii="Times New Roman" w:hAnsi="Times New Roman" w:cs="Times New Roman"/>
          <w:sz w:val="24"/>
          <w:szCs w:val="24"/>
        </w:rPr>
        <w:t>.</w:t>
      </w:r>
    </w:p>
    <w:p w14:paraId="4196F35A" w14:textId="77777777" w:rsidR="00E062F0" w:rsidRPr="00211B3F" w:rsidRDefault="00E062F0" w:rsidP="00E062F0">
      <w:pPr>
        <w:widowControl w:val="0"/>
        <w:spacing w:after="0" w:line="240" w:lineRule="auto"/>
        <w:jc w:val="both"/>
        <w:rPr>
          <w:rFonts w:ascii="Times New Roman" w:hAnsi="Times New Roman" w:cs="Times New Roman"/>
          <w:sz w:val="24"/>
          <w:szCs w:val="24"/>
        </w:rPr>
      </w:pPr>
    </w:p>
    <w:p w14:paraId="74F49288" w14:textId="37443932" w:rsidR="00C1037B" w:rsidRPr="00211B3F" w:rsidRDefault="00E062F0" w:rsidP="00E062F0">
      <w:pPr>
        <w:widowControl w:val="0"/>
        <w:spacing w:after="0" w:line="240" w:lineRule="auto"/>
        <w:jc w:val="both"/>
        <w:rPr>
          <w:rFonts w:ascii="Times New Roman" w:eastAsia="Calibri" w:hAnsi="Times New Roman" w:cs="Times New Roman"/>
          <w:sz w:val="24"/>
          <w:szCs w:val="24"/>
        </w:rPr>
      </w:pPr>
      <w:r w:rsidRPr="00211B3F">
        <w:rPr>
          <w:rFonts w:ascii="Times New Roman" w:eastAsia="Calibri" w:hAnsi="Times New Roman" w:cs="Times New Roman"/>
          <w:sz w:val="24"/>
          <w:szCs w:val="24"/>
        </w:rPr>
        <w:t xml:space="preserve">14.3. </w:t>
      </w:r>
      <w:r w:rsidR="00C1037B" w:rsidRPr="00211B3F">
        <w:rPr>
          <w:rFonts w:ascii="Times New Roman" w:eastAsia="Calibri" w:hAnsi="Times New Roman" w:cs="Times New Roman"/>
          <w:sz w:val="24"/>
          <w:szCs w:val="24"/>
        </w:rPr>
        <w:t>Ugovorne strane mogu sporazumno raskinuti Ugovor</w:t>
      </w:r>
      <w:r w:rsidR="00C1037B" w:rsidRPr="00211B3F">
        <w:rPr>
          <w:rFonts w:ascii="Times New Roman" w:hAnsi="Times New Roman" w:cs="Times New Roman"/>
          <w:sz w:val="24"/>
          <w:szCs w:val="24"/>
        </w:rPr>
        <w:t xml:space="preserve"> u slučaju da nastavak provedbe </w:t>
      </w:r>
      <w:r w:rsidR="007A465A">
        <w:rPr>
          <w:rFonts w:ascii="Times New Roman" w:hAnsi="Times New Roman" w:cs="Times New Roman"/>
          <w:sz w:val="24"/>
          <w:szCs w:val="24"/>
        </w:rPr>
        <w:t>P</w:t>
      </w:r>
      <w:r w:rsidR="00C1037B" w:rsidRPr="00211B3F">
        <w:rPr>
          <w:rFonts w:ascii="Times New Roman" w:hAnsi="Times New Roman" w:cs="Times New Roman"/>
          <w:sz w:val="24"/>
          <w:szCs w:val="24"/>
        </w:rPr>
        <w:t xml:space="preserve">rojekta nije moguć,  </w:t>
      </w:r>
      <w:r w:rsidR="00C1037B" w:rsidRPr="00211B3F">
        <w:rPr>
          <w:rFonts w:ascii="Times New Roman" w:eastAsia="Calibri" w:hAnsi="Times New Roman" w:cs="Times New Roman"/>
          <w:sz w:val="24"/>
          <w:szCs w:val="24"/>
        </w:rPr>
        <w:t xml:space="preserve">o čemu mora biti sačinjen pisani Sporazum o raskidu Ugovora u kojem će biti navedeno i postupanje u pogledu bespovratnih sredstava koja su plaćena na temelju Ugovora. </w:t>
      </w:r>
    </w:p>
    <w:p w14:paraId="5C3041AD" w14:textId="77777777" w:rsidR="00E062F0" w:rsidRPr="00211B3F" w:rsidRDefault="00E062F0" w:rsidP="00E062F0">
      <w:pPr>
        <w:widowControl w:val="0"/>
        <w:spacing w:after="0" w:line="240" w:lineRule="auto"/>
        <w:jc w:val="both"/>
        <w:rPr>
          <w:rFonts w:ascii="Times New Roman" w:hAnsi="Times New Roman" w:cs="Times New Roman"/>
          <w:sz w:val="24"/>
          <w:szCs w:val="24"/>
        </w:rPr>
      </w:pPr>
    </w:p>
    <w:p w14:paraId="65A66FBA" w14:textId="506C212B" w:rsidR="00C1037B" w:rsidRPr="00211B3F" w:rsidRDefault="00E062F0" w:rsidP="00E062F0">
      <w:pPr>
        <w:widowControl w:val="0"/>
        <w:spacing w:after="0" w:line="240" w:lineRule="auto"/>
        <w:jc w:val="both"/>
        <w:rPr>
          <w:rFonts w:ascii="Times New Roman" w:eastAsia="Calibri" w:hAnsi="Times New Roman" w:cs="Times New Roman"/>
          <w:sz w:val="24"/>
          <w:szCs w:val="24"/>
        </w:rPr>
      </w:pPr>
      <w:r w:rsidRPr="00211B3F">
        <w:rPr>
          <w:rFonts w:ascii="Times New Roman" w:eastAsia="Calibri" w:hAnsi="Times New Roman" w:cs="Times New Roman"/>
          <w:sz w:val="24"/>
          <w:szCs w:val="24"/>
        </w:rPr>
        <w:t xml:space="preserve">14.4. </w:t>
      </w:r>
      <w:r w:rsidR="00C1037B" w:rsidRPr="00211B3F">
        <w:rPr>
          <w:rFonts w:ascii="Times New Roman" w:eastAsia="Calibri" w:hAnsi="Times New Roman" w:cs="Times New Roman"/>
          <w:sz w:val="24"/>
          <w:szCs w:val="24"/>
        </w:rPr>
        <w:t xml:space="preserve">Sporazumni raskid može nastupiti ukoliko je bilo koja od ugovornih strana spriječena ispunjavati obveze Ugovora višom silom. Događaj odnosno okolnost više sile mora nastupiti nakon sklapanja Ugovora, a prije dospjelosti obveze. </w:t>
      </w:r>
    </w:p>
    <w:p w14:paraId="68ECCCDC" w14:textId="77777777" w:rsidR="00E062F0" w:rsidRPr="00211B3F" w:rsidRDefault="00E062F0" w:rsidP="00E062F0">
      <w:pPr>
        <w:widowControl w:val="0"/>
        <w:spacing w:after="0" w:line="240" w:lineRule="auto"/>
        <w:jc w:val="both"/>
        <w:rPr>
          <w:rFonts w:ascii="Times New Roman" w:hAnsi="Times New Roman" w:cs="Times New Roman"/>
          <w:sz w:val="24"/>
          <w:szCs w:val="24"/>
        </w:rPr>
      </w:pPr>
    </w:p>
    <w:p w14:paraId="3D192A62" w14:textId="5CCC16F7" w:rsidR="00C1037B" w:rsidRPr="00211B3F" w:rsidRDefault="00E062F0" w:rsidP="00E062F0">
      <w:pPr>
        <w:widowControl w:val="0"/>
        <w:spacing w:after="0" w:line="240" w:lineRule="auto"/>
        <w:jc w:val="both"/>
        <w:rPr>
          <w:rFonts w:ascii="Times New Roman" w:eastAsia="Calibri" w:hAnsi="Times New Roman" w:cs="Times New Roman"/>
          <w:sz w:val="24"/>
          <w:szCs w:val="24"/>
        </w:rPr>
      </w:pPr>
      <w:r w:rsidRPr="00211B3F">
        <w:rPr>
          <w:rFonts w:ascii="Times New Roman" w:eastAsia="Calibri" w:hAnsi="Times New Roman" w:cs="Times New Roman"/>
          <w:sz w:val="24"/>
          <w:szCs w:val="24"/>
        </w:rPr>
        <w:t xml:space="preserve">14.5. </w:t>
      </w:r>
      <w:r w:rsidR="00C1037B" w:rsidRPr="00211B3F">
        <w:rPr>
          <w:rFonts w:ascii="Times New Roman" w:eastAsia="Calibri" w:hAnsi="Times New Roman" w:cs="Times New Roman"/>
          <w:sz w:val="24"/>
          <w:szCs w:val="24"/>
        </w:rPr>
        <w:t xml:space="preserve">Ako Ugovorna strana smatra da su nastupile okolnosti više sile koje mogu biti od utjecaja na ispunjenje njezine ugovorne obveze, obvezna je što je prije moguće, a najkasnije u roku od 10 dana od saznanja za navedene okolnosti, pisanim putem o tome obavijestiti druge Ugovorne strane. U predmetnoj obavijesti navode se pojedinosti o prirodi, mogućem trajanju i vjerojatnim posljedicama tog događaja te se moraju iznijeti dokazi iz kojih se može utvrditi nastupanje ovakvog događaja. U slučaju više sile svaka Ugovorna strana nastavit će izvršavati svoje ugovorne obveze do mjere do koje je to razumno moguće. </w:t>
      </w:r>
    </w:p>
    <w:p w14:paraId="58BB10E4" w14:textId="77777777" w:rsidR="00FE0E1D" w:rsidRPr="00211B3F" w:rsidRDefault="00FE0E1D" w:rsidP="00E062F0">
      <w:pPr>
        <w:jc w:val="both"/>
        <w:rPr>
          <w:rFonts w:ascii="Times New Roman" w:hAnsi="Times New Roman" w:cs="Times New Roman"/>
          <w:sz w:val="24"/>
          <w:szCs w:val="24"/>
        </w:rPr>
      </w:pPr>
    </w:p>
    <w:p w14:paraId="6A054494" w14:textId="72C9FDE4"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1E69C7" w:rsidRPr="00211B3F">
        <w:rPr>
          <w:rFonts w:ascii="Times New Roman" w:eastAsia="Arial" w:hAnsi="Times New Roman" w:cs="Times New Roman"/>
          <w:b/>
          <w:bCs/>
          <w:sz w:val="24"/>
          <w:szCs w:val="24"/>
          <w:lang w:eastAsia="hr-HR" w:bidi="hr-HR"/>
        </w:rPr>
        <w:t>15</w:t>
      </w:r>
      <w:r w:rsidRPr="00211B3F">
        <w:rPr>
          <w:rFonts w:ascii="Times New Roman" w:eastAsia="Arial" w:hAnsi="Times New Roman" w:cs="Times New Roman"/>
          <w:b/>
          <w:bCs/>
          <w:sz w:val="24"/>
          <w:szCs w:val="24"/>
          <w:lang w:eastAsia="hr-HR" w:bidi="hr-HR"/>
        </w:rPr>
        <w:t xml:space="preserve">. - Osiguranje povrata neopravdano isplaćenih bespovratnih sredstava </w:t>
      </w:r>
    </w:p>
    <w:p w14:paraId="6724D2C1" w14:textId="77777777" w:rsidR="00C1037B" w:rsidRPr="00211B3F" w:rsidRDefault="00C1037B" w:rsidP="00C1037B">
      <w:pPr>
        <w:ind w:left="990" w:hanging="630"/>
        <w:rPr>
          <w:rFonts w:ascii="Times New Roman" w:hAnsi="Times New Roman" w:cs="Times New Roman"/>
          <w:sz w:val="24"/>
          <w:szCs w:val="24"/>
        </w:rPr>
      </w:pPr>
    </w:p>
    <w:p w14:paraId="0AD018CB" w14:textId="509F0BF9" w:rsidR="00C1037B" w:rsidRPr="00211B3F" w:rsidRDefault="00926274" w:rsidP="00926274">
      <w:pPr>
        <w:widowControl w:val="0"/>
        <w:spacing w:after="0" w:line="240" w:lineRule="auto"/>
        <w:jc w:val="both"/>
        <w:rPr>
          <w:rFonts w:ascii="Times New Roman" w:eastAsia="Calibri" w:hAnsi="Times New Roman" w:cs="Times New Roman"/>
          <w:sz w:val="24"/>
          <w:szCs w:val="24"/>
        </w:rPr>
      </w:pPr>
      <w:r w:rsidRPr="00211B3F">
        <w:rPr>
          <w:rFonts w:ascii="Times New Roman" w:eastAsia="Calibri" w:hAnsi="Times New Roman" w:cs="Times New Roman"/>
          <w:sz w:val="24"/>
          <w:szCs w:val="24"/>
        </w:rPr>
        <w:t xml:space="preserve">15.1. </w:t>
      </w:r>
      <w:r w:rsidR="0015279B" w:rsidRPr="0015279B">
        <w:rPr>
          <w:rFonts w:ascii="Times New Roman" w:eastAsia="Calibri" w:hAnsi="Times New Roman" w:cs="Times New Roman"/>
          <w:sz w:val="24"/>
          <w:szCs w:val="24"/>
        </w:rPr>
        <w:t>Ako Nadležno tijelo utvrdi da Korisnik mora izvršiti povrat bilo kojeg iznosa bespovratnih sredstava, Korisnik je dužan vratiti iznos u roku od 60 dana od dana primitka Odluke o povratu od Nadležnog tijela, u slučaju nepoštovanja navedenog roka Nadležno tijelo će jednostrano raskinuti Ugovor i pokrenuti naplatu bjanko zadužnice.</w:t>
      </w:r>
      <w:r w:rsidR="0015279B">
        <w:rPr>
          <w:rFonts w:ascii="Times New Roman" w:eastAsia="Calibri" w:hAnsi="Times New Roman" w:cs="Times New Roman"/>
          <w:sz w:val="24"/>
          <w:szCs w:val="24"/>
        </w:rPr>
        <w:t xml:space="preserve"> </w:t>
      </w:r>
      <w:bookmarkStart w:id="5" w:name="_Hlk25599678"/>
    </w:p>
    <w:p w14:paraId="123A1210" w14:textId="77777777" w:rsidR="004D22B2" w:rsidRPr="00330A3D" w:rsidRDefault="004D22B2" w:rsidP="00926274">
      <w:pPr>
        <w:widowControl w:val="0"/>
        <w:spacing w:after="0" w:line="240" w:lineRule="auto"/>
        <w:jc w:val="both"/>
        <w:rPr>
          <w:rFonts w:ascii="Times New Roman" w:eastAsia="Calibri" w:hAnsi="Times New Roman" w:cs="Times New Roman"/>
          <w:sz w:val="24"/>
          <w:szCs w:val="24"/>
        </w:rPr>
      </w:pPr>
    </w:p>
    <w:bookmarkEnd w:id="5"/>
    <w:p w14:paraId="6C53CC48" w14:textId="5C269936" w:rsidR="00C1037B" w:rsidRPr="00330A3D" w:rsidRDefault="00926274" w:rsidP="00926274">
      <w:pPr>
        <w:widowControl w:val="0"/>
        <w:spacing w:after="0" w:line="240" w:lineRule="auto"/>
        <w:jc w:val="both"/>
        <w:rPr>
          <w:rFonts w:ascii="Times New Roman" w:hAnsi="Times New Roman" w:cs="Times New Roman"/>
          <w:sz w:val="24"/>
          <w:szCs w:val="24"/>
        </w:rPr>
      </w:pPr>
      <w:r w:rsidRPr="00330A3D">
        <w:rPr>
          <w:rFonts w:ascii="Times New Roman" w:hAnsi="Times New Roman" w:cs="Times New Roman"/>
          <w:sz w:val="24"/>
          <w:szCs w:val="24"/>
        </w:rPr>
        <w:t xml:space="preserve">15.2. </w:t>
      </w:r>
      <w:r w:rsidR="00C1037B" w:rsidRPr="00330A3D">
        <w:rPr>
          <w:rFonts w:ascii="Times New Roman" w:hAnsi="Times New Roman" w:cs="Times New Roman"/>
          <w:sz w:val="24"/>
          <w:szCs w:val="24"/>
        </w:rPr>
        <w:t xml:space="preserve">Ugovorne </w:t>
      </w:r>
      <w:r w:rsidR="00252C64" w:rsidRPr="00082E84">
        <w:rPr>
          <w:rFonts w:ascii="Times New Roman" w:hAnsi="Times New Roman" w:cs="Times New Roman"/>
          <w:sz w:val="24"/>
          <w:szCs w:val="24"/>
        </w:rPr>
        <w:t xml:space="preserve">strane mogu dogovoriti obročno plaćanje, o čemu </w:t>
      </w:r>
      <w:r w:rsidR="00252C64">
        <w:rPr>
          <w:rFonts w:ascii="Times New Roman" w:hAnsi="Times New Roman" w:cs="Times New Roman"/>
          <w:sz w:val="24"/>
          <w:szCs w:val="24"/>
        </w:rPr>
        <w:t xml:space="preserve">će </w:t>
      </w:r>
      <w:r w:rsidR="00252C64" w:rsidRPr="00082E84">
        <w:rPr>
          <w:rFonts w:ascii="Times New Roman" w:hAnsi="Times New Roman" w:cs="Times New Roman"/>
          <w:sz w:val="24"/>
          <w:szCs w:val="24"/>
        </w:rPr>
        <w:t>sklopiti poseban sporazum</w:t>
      </w:r>
      <w:r w:rsidR="00252C64">
        <w:rPr>
          <w:rFonts w:ascii="Times New Roman" w:hAnsi="Times New Roman" w:cs="Times New Roman"/>
          <w:sz w:val="24"/>
          <w:szCs w:val="24"/>
        </w:rPr>
        <w:t xml:space="preserve"> ili će Nadležno tijelo pisanim odobrenjem utvrditi otplatni plan povrata</w:t>
      </w:r>
      <w:r w:rsidR="00252C64" w:rsidRPr="00082E84">
        <w:rPr>
          <w:rFonts w:ascii="Times New Roman" w:hAnsi="Times New Roman" w:cs="Times New Roman"/>
          <w:sz w:val="24"/>
          <w:szCs w:val="24"/>
        </w:rPr>
        <w:t>.</w:t>
      </w:r>
    </w:p>
    <w:p w14:paraId="590A77EB" w14:textId="77777777" w:rsidR="004D22B2" w:rsidRPr="00211B3F" w:rsidRDefault="004D22B2" w:rsidP="00926274">
      <w:pPr>
        <w:widowControl w:val="0"/>
        <w:spacing w:after="0" w:line="240" w:lineRule="auto"/>
        <w:jc w:val="both"/>
        <w:rPr>
          <w:rFonts w:ascii="Times New Roman" w:eastAsia="Calibri" w:hAnsi="Times New Roman" w:cs="Times New Roman"/>
          <w:sz w:val="24"/>
          <w:szCs w:val="24"/>
        </w:rPr>
      </w:pPr>
    </w:p>
    <w:p w14:paraId="65D0CA42" w14:textId="013F5AAA" w:rsidR="00C1037B" w:rsidRPr="00211B3F" w:rsidRDefault="00926274" w:rsidP="00926274">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15.3. </w:t>
      </w:r>
      <w:r w:rsidR="00C1037B" w:rsidRPr="00211B3F">
        <w:rPr>
          <w:rFonts w:ascii="Times New Roman" w:hAnsi="Times New Roman" w:cs="Times New Roman"/>
          <w:sz w:val="24"/>
          <w:szCs w:val="24"/>
        </w:rPr>
        <w:t>Bankovne naknade nastale izvršavanjem povrata sredstava po Ugovoru snosi Korisnik.</w:t>
      </w:r>
    </w:p>
    <w:p w14:paraId="6426BE0E" w14:textId="77777777" w:rsidR="004D22B2" w:rsidRPr="00211B3F" w:rsidRDefault="004D22B2" w:rsidP="00926274">
      <w:pPr>
        <w:widowControl w:val="0"/>
        <w:spacing w:after="0" w:line="240" w:lineRule="auto"/>
        <w:jc w:val="both"/>
        <w:rPr>
          <w:rFonts w:ascii="Times New Roman" w:eastAsia="Calibri" w:hAnsi="Times New Roman" w:cs="Times New Roman"/>
          <w:sz w:val="24"/>
          <w:szCs w:val="24"/>
        </w:rPr>
      </w:pPr>
    </w:p>
    <w:p w14:paraId="72699EA0" w14:textId="77777777" w:rsidR="0015279B" w:rsidRDefault="00926274" w:rsidP="00926274">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15.4. </w:t>
      </w:r>
      <w:r w:rsidR="0015279B" w:rsidRPr="0015279B">
        <w:rPr>
          <w:rFonts w:ascii="Times New Roman" w:hAnsi="Times New Roman" w:cs="Times New Roman"/>
          <w:sz w:val="24"/>
          <w:szCs w:val="24"/>
        </w:rPr>
        <w:t>Ako Korisnik ne izvrši uplatu u roku navedenom u Odluci o povratu, Nadležno tijelo ostvaruje pravo na zateznu kamatu od dana primitka isplate od strane Korisnika do isplate.</w:t>
      </w:r>
    </w:p>
    <w:p w14:paraId="236A7716" w14:textId="77777777" w:rsidR="0015279B" w:rsidRDefault="0015279B" w:rsidP="00926274">
      <w:pPr>
        <w:widowControl w:val="0"/>
        <w:spacing w:after="0" w:line="240" w:lineRule="auto"/>
        <w:jc w:val="both"/>
        <w:rPr>
          <w:rFonts w:ascii="Times New Roman" w:hAnsi="Times New Roman" w:cs="Times New Roman"/>
          <w:sz w:val="24"/>
          <w:szCs w:val="24"/>
        </w:rPr>
      </w:pPr>
    </w:p>
    <w:p w14:paraId="53602970" w14:textId="77777777" w:rsidR="0015279B" w:rsidRDefault="0015279B" w:rsidP="0092627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15.5. </w:t>
      </w:r>
      <w:r w:rsidRPr="0015279B">
        <w:rPr>
          <w:rFonts w:ascii="Times New Roman" w:hAnsi="Times New Roman" w:cs="Times New Roman"/>
          <w:sz w:val="24"/>
          <w:szCs w:val="24"/>
        </w:rPr>
        <w:t>Ako Korisnik ne izvrši uplatu u roku navedenom u Odluci o povratu, Nadležno tijelo ima pravo na zateznu kamatu i tijekom vremena koje protekne između roka za plaćanje koji je odredilo Nadležno tijelo, i datuma kad je predmetna uplata izvršena. Sve djelomične uplate prvo nadoknađuju trošak kamate.</w:t>
      </w:r>
    </w:p>
    <w:p w14:paraId="15EC3998" w14:textId="1D1895FE" w:rsidR="00C1037B" w:rsidRPr="00211B3F" w:rsidRDefault="00C1037B" w:rsidP="00926274">
      <w:pPr>
        <w:widowControl w:val="0"/>
        <w:spacing w:after="0" w:line="240" w:lineRule="auto"/>
        <w:jc w:val="both"/>
        <w:rPr>
          <w:rFonts w:ascii="Times New Roman" w:eastAsia="Calibri" w:hAnsi="Times New Roman" w:cs="Times New Roman"/>
          <w:sz w:val="24"/>
          <w:szCs w:val="24"/>
        </w:rPr>
      </w:pPr>
    </w:p>
    <w:p w14:paraId="095860EE" w14:textId="77777777" w:rsidR="006963C5" w:rsidRPr="00FB3914" w:rsidRDefault="006963C5" w:rsidP="00FB3914">
      <w:pPr>
        <w:jc w:val="both"/>
        <w:rPr>
          <w:rFonts w:ascii="Times New Roman" w:eastAsia="Calibri" w:hAnsi="Times New Roman" w:cs="Times New Roman"/>
          <w:color w:val="FF0000"/>
          <w:sz w:val="24"/>
          <w:szCs w:val="24"/>
        </w:rPr>
      </w:pPr>
    </w:p>
    <w:p w14:paraId="60441F5C" w14:textId="7EE5C82C"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bookmarkStart w:id="6" w:name="bookmark47"/>
      <w:r w:rsidRPr="00211B3F">
        <w:rPr>
          <w:rFonts w:ascii="Times New Roman" w:eastAsia="Arial" w:hAnsi="Times New Roman" w:cs="Times New Roman"/>
          <w:b/>
          <w:bCs/>
          <w:sz w:val="24"/>
          <w:szCs w:val="24"/>
          <w:lang w:eastAsia="hr-HR" w:bidi="hr-HR"/>
        </w:rPr>
        <w:t xml:space="preserve">Članak </w:t>
      </w:r>
      <w:r w:rsidR="001E69C7" w:rsidRPr="00211B3F">
        <w:rPr>
          <w:rFonts w:ascii="Times New Roman" w:eastAsia="Arial" w:hAnsi="Times New Roman" w:cs="Times New Roman"/>
          <w:b/>
          <w:bCs/>
          <w:sz w:val="24"/>
          <w:szCs w:val="24"/>
          <w:lang w:eastAsia="hr-HR" w:bidi="hr-HR"/>
        </w:rPr>
        <w:t>16</w:t>
      </w:r>
      <w:r w:rsidRPr="00211B3F">
        <w:rPr>
          <w:rFonts w:ascii="Times New Roman" w:eastAsia="Arial" w:hAnsi="Times New Roman" w:cs="Times New Roman"/>
          <w:b/>
          <w:bCs/>
          <w:sz w:val="24"/>
          <w:szCs w:val="24"/>
          <w:lang w:eastAsia="hr-HR" w:bidi="hr-HR"/>
        </w:rPr>
        <w:t>. - Načini komunikacije i čuvanje podataka</w:t>
      </w:r>
    </w:p>
    <w:p w14:paraId="3073E86F" w14:textId="77777777" w:rsidR="00C1037B" w:rsidRPr="00211B3F" w:rsidRDefault="00C1037B" w:rsidP="00C1037B">
      <w:pPr>
        <w:rPr>
          <w:rFonts w:ascii="Times New Roman" w:hAnsi="Times New Roman" w:cs="Times New Roman"/>
          <w:sz w:val="24"/>
          <w:szCs w:val="24"/>
          <w:lang w:eastAsia="pl-PL" w:bidi="hr-HR"/>
        </w:rPr>
      </w:pPr>
    </w:p>
    <w:p w14:paraId="69A8C642" w14:textId="16E06DD9" w:rsidR="00C1037B" w:rsidRPr="00211B3F" w:rsidRDefault="0012530A" w:rsidP="0012530A">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16.1. </w:t>
      </w:r>
      <w:r w:rsidR="00C1037B" w:rsidRPr="00211B3F">
        <w:rPr>
          <w:rFonts w:ascii="Times New Roman" w:hAnsi="Times New Roman" w:cs="Times New Roman"/>
          <w:sz w:val="24"/>
          <w:szCs w:val="24"/>
        </w:rPr>
        <w:t xml:space="preserve">Komunikacija između ugovornih strana tijekom izvršenja Ugovora mora biti u pisanom obliku (uključuje i elektroničku komunikaciju). </w:t>
      </w:r>
    </w:p>
    <w:p w14:paraId="73ACC733" w14:textId="77777777" w:rsidR="0006325E" w:rsidRPr="00211B3F" w:rsidRDefault="0006325E" w:rsidP="0012530A">
      <w:pPr>
        <w:widowControl w:val="0"/>
        <w:spacing w:after="0" w:line="240" w:lineRule="auto"/>
        <w:jc w:val="both"/>
        <w:rPr>
          <w:rFonts w:ascii="Times New Roman" w:hAnsi="Times New Roman" w:cs="Times New Roman"/>
          <w:sz w:val="24"/>
          <w:szCs w:val="24"/>
        </w:rPr>
      </w:pPr>
    </w:p>
    <w:p w14:paraId="0ACACD50" w14:textId="5B032119" w:rsidR="00C1037B" w:rsidRPr="00AD535E" w:rsidRDefault="00962421" w:rsidP="00962421">
      <w:pPr>
        <w:widowControl w:val="0"/>
        <w:spacing w:after="0" w:line="240" w:lineRule="auto"/>
        <w:jc w:val="both"/>
        <w:rPr>
          <w:rFonts w:ascii="Times New Roman" w:hAnsi="Times New Roman" w:cs="Times New Roman"/>
          <w:i/>
          <w:iCs/>
          <w:sz w:val="24"/>
          <w:szCs w:val="24"/>
        </w:rPr>
      </w:pPr>
      <w:r w:rsidRPr="00AD535E">
        <w:rPr>
          <w:rFonts w:ascii="Times New Roman" w:hAnsi="Times New Roman" w:cs="Times New Roman"/>
          <w:sz w:val="24"/>
          <w:szCs w:val="24"/>
        </w:rPr>
        <w:t>16.2</w:t>
      </w:r>
      <w:r w:rsidR="00392AC1">
        <w:rPr>
          <w:rFonts w:ascii="Times New Roman" w:hAnsi="Times New Roman" w:cs="Times New Roman"/>
          <w:sz w:val="24"/>
          <w:szCs w:val="24"/>
        </w:rPr>
        <w:t>.</w:t>
      </w:r>
      <w:r w:rsidRPr="00AD535E">
        <w:rPr>
          <w:rFonts w:ascii="Times New Roman" w:hAnsi="Times New Roman" w:cs="Times New Roman"/>
          <w:sz w:val="24"/>
          <w:szCs w:val="24"/>
        </w:rPr>
        <w:t xml:space="preserve"> </w:t>
      </w:r>
      <w:r w:rsidR="00C1037B" w:rsidRPr="00AD535E">
        <w:rPr>
          <w:rFonts w:ascii="Times New Roman" w:hAnsi="Times New Roman" w:cs="Times New Roman"/>
          <w:sz w:val="24"/>
          <w:szCs w:val="24"/>
        </w:rPr>
        <w:t>Sva pismena dostavljaju se</w:t>
      </w:r>
      <w:r w:rsidR="0012530A" w:rsidRPr="00AD535E">
        <w:rPr>
          <w:rFonts w:ascii="Times New Roman" w:hAnsi="Times New Roman" w:cs="Times New Roman"/>
          <w:sz w:val="24"/>
          <w:szCs w:val="24"/>
        </w:rPr>
        <w:t>:</w:t>
      </w:r>
    </w:p>
    <w:p w14:paraId="213328CB" w14:textId="47380C4A" w:rsidR="00C1037B" w:rsidRPr="00211B3F" w:rsidRDefault="0006325E" w:rsidP="00392AC1">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16.2.1</w:t>
      </w:r>
      <w:r w:rsidR="00392AC1">
        <w:rPr>
          <w:rFonts w:ascii="Times New Roman" w:hAnsi="Times New Roman" w:cs="Times New Roman"/>
          <w:sz w:val="24"/>
          <w:szCs w:val="24"/>
        </w:rPr>
        <w:t>.</w:t>
      </w:r>
      <w:r w:rsidR="00C1037B" w:rsidRPr="00211B3F">
        <w:rPr>
          <w:rFonts w:ascii="Times New Roman" w:hAnsi="Times New Roman" w:cs="Times New Roman"/>
          <w:sz w:val="24"/>
          <w:szCs w:val="24"/>
        </w:rPr>
        <w:t xml:space="preserve">osobnom dostavom ili preporučenom poštom s povratnicom na adresu </w:t>
      </w:r>
      <w:r w:rsidR="00AD535E">
        <w:rPr>
          <w:rFonts w:ascii="Times New Roman" w:hAnsi="Times New Roman" w:cs="Times New Roman"/>
          <w:sz w:val="24"/>
          <w:szCs w:val="24"/>
        </w:rPr>
        <w:t>N</w:t>
      </w:r>
      <w:r w:rsidR="001A34E9" w:rsidRPr="00211B3F">
        <w:rPr>
          <w:rFonts w:ascii="Times New Roman" w:hAnsi="Times New Roman" w:cs="Times New Roman"/>
          <w:sz w:val="24"/>
          <w:szCs w:val="24"/>
        </w:rPr>
        <w:t>adležnog tijela</w:t>
      </w:r>
      <w:r w:rsidR="00C1037B" w:rsidRPr="00211B3F">
        <w:rPr>
          <w:rFonts w:ascii="Times New Roman" w:hAnsi="Times New Roman" w:cs="Times New Roman"/>
          <w:sz w:val="24"/>
          <w:szCs w:val="24"/>
        </w:rPr>
        <w:t xml:space="preserve"> navedenu u </w:t>
      </w:r>
      <w:r w:rsidR="00D35D57">
        <w:rPr>
          <w:rFonts w:ascii="Times New Roman" w:hAnsi="Times New Roman" w:cs="Times New Roman"/>
          <w:sz w:val="24"/>
          <w:szCs w:val="24"/>
        </w:rPr>
        <w:t>U</w:t>
      </w:r>
      <w:r w:rsidR="00D35D57" w:rsidRPr="00211B3F">
        <w:rPr>
          <w:rFonts w:ascii="Times New Roman" w:hAnsi="Times New Roman" w:cs="Times New Roman"/>
          <w:sz w:val="24"/>
          <w:szCs w:val="24"/>
        </w:rPr>
        <w:t>govoru</w:t>
      </w:r>
    </w:p>
    <w:p w14:paraId="0DE0E952" w14:textId="0CF1F816" w:rsidR="00C1037B" w:rsidRPr="00211B3F" w:rsidRDefault="0006325E" w:rsidP="00E574EE">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lastRenderedPageBreak/>
        <w:t>16.2.2</w:t>
      </w:r>
      <w:r w:rsidR="002B2AF4">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 xml:space="preserve">putem e-pošte na adresu e-pošte dobivenu putem obavijesti od </w:t>
      </w:r>
      <w:r w:rsidR="00AD535E">
        <w:rPr>
          <w:rFonts w:ascii="Times New Roman" w:hAnsi="Times New Roman" w:cs="Times New Roman"/>
          <w:sz w:val="24"/>
          <w:szCs w:val="24"/>
        </w:rPr>
        <w:t>N</w:t>
      </w:r>
      <w:r w:rsidR="001A2A7D" w:rsidRPr="00211B3F">
        <w:rPr>
          <w:rFonts w:ascii="Times New Roman" w:hAnsi="Times New Roman" w:cs="Times New Roman"/>
          <w:sz w:val="24"/>
          <w:szCs w:val="24"/>
        </w:rPr>
        <w:t>adležnog tijela</w:t>
      </w:r>
      <w:r w:rsidR="00AD535E">
        <w:rPr>
          <w:rFonts w:ascii="Times New Roman" w:hAnsi="Times New Roman" w:cs="Times New Roman"/>
          <w:sz w:val="24"/>
          <w:szCs w:val="24"/>
        </w:rPr>
        <w:t>.</w:t>
      </w:r>
    </w:p>
    <w:p w14:paraId="5AFB7D0B" w14:textId="77777777" w:rsidR="0006325E" w:rsidRPr="00211B3F" w:rsidRDefault="0006325E" w:rsidP="0006325E">
      <w:pPr>
        <w:widowControl w:val="0"/>
        <w:spacing w:after="0" w:line="240" w:lineRule="auto"/>
        <w:jc w:val="both"/>
        <w:rPr>
          <w:rFonts w:ascii="Times New Roman" w:hAnsi="Times New Roman" w:cs="Times New Roman"/>
          <w:sz w:val="24"/>
          <w:szCs w:val="24"/>
        </w:rPr>
      </w:pPr>
    </w:p>
    <w:p w14:paraId="0863B946" w14:textId="57998871" w:rsidR="00C1037B" w:rsidRPr="00211B3F" w:rsidRDefault="0006325E" w:rsidP="0006325E">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16.3. </w:t>
      </w:r>
      <w:r w:rsidR="00C1037B" w:rsidRPr="00211B3F">
        <w:rPr>
          <w:rFonts w:ascii="Times New Roman" w:hAnsi="Times New Roman" w:cs="Times New Roman"/>
          <w:sz w:val="24"/>
          <w:szCs w:val="24"/>
        </w:rPr>
        <w:t>Sva pismena smatrat će se dostavljenim i primljenim:</w:t>
      </w:r>
    </w:p>
    <w:p w14:paraId="74C754AB" w14:textId="448C5633" w:rsidR="00C1037B" w:rsidRPr="00211B3F" w:rsidRDefault="00605A27" w:rsidP="002B2AF4">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16.3.1. </w:t>
      </w:r>
      <w:r w:rsidR="00C1037B" w:rsidRPr="00211B3F">
        <w:rPr>
          <w:rFonts w:ascii="Times New Roman" w:hAnsi="Times New Roman" w:cs="Times New Roman"/>
          <w:sz w:val="24"/>
          <w:szCs w:val="24"/>
        </w:rPr>
        <w:t xml:space="preserve">U slučaju dostave poštom, u trenutku primitka pismena u prijamnu pisarnicu </w:t>
      </w:r>
      <w:r w:rsidR="00AD535E">
        <w:rPr>
          <w:rFonts w:ascii="Times New Roman" w:hAnsi="Times New Roman" w:cs="Times New Roman"/>
          <w:sz w:val="24"/>
          <w:szCs w:val="24"/>
        </w:rPr>
        <w:t>N</w:t>
      </w:r>
      <w:r w:rsidR="006B72B5" w:rsidRPr="00211B3F">
        <w:rPr>
          <w:rFonts w:ascii="Times New Roman" w:hAnsi="Times New Roman" w:cs="Times New Roman"/>
          <w:sz w:val="24"/>
          <w:szCs w:val="24"/>
        </w:rPr>
        <w:t>adležnog tijela</w:t>
      </w:r>
      <w:r w:rsidR="00C1037B" w:rsidRPr="00211B3F">
        <w:rPr>
          <w:rFonts w:ascii="Times New Roman" w:hAnsi="Times New Roman" w:cs="Times New Roman"/>
          <w:sz w:val="24"/>
          <w:szCs w:val="24"/>
        </w:rPr>
        <w:t xml:space="preserve"> uz istovremenu potvrdu njezina primitka slanjem povratnice. </w:t>
      </w:r>
    </w:p>
    <w:p w14:paraId="1E0824B3" w14:textId="7B289950" w:rsidR="00C1037B" w:rsidRPr="00211B3F" w:rsidRDefault="00605A27" w:rsidP="002B2AF4">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16.3.2. </w:t>
      </w:r>
      <w:r w:rsidR="00C1037B" w:rsidRPr="00211B3F">
        <w:rPr>
          <w:rFonts w:ascii="Times New Roman" w:hAnsi="Times New Roman" w:cs="Times New Roman"/>
          <w:sz w:val="24"/>
          <w:szCs w:val="24"/>
        </w:rPr>
        <w:t>U slučaju osobne dostave, u trenutku urudžbiranja od strane ovlaštene osobe uz istovremenu potvrdu njezina primitka.</w:t>
      </w:r>
    </w:p>
    <w:p w14:paraId="3974B52E" w14:textId="37FF770F" w:rsidR="00C1037B" w:rsidRPr="00211B3F" w:rsidRDefault="00F9773F" w:rsidP="002B2AF4">
      <w:pPr>
        <w:widowControl w:val="0"/>
        <w:spacing w:after="0" w:line="240" w:lineRule="auto"/>
        <w:rPr>
          <w:rFonts w:ascii="Times New Roman" w:hAnsi="Times New Roman" w:cs="Times New Roman"/>
          <w:sz w:val="24"/>
          <w:szCs w:val="24"/>
        </w:rPr>
      </w:pPr>
      <w:r w:rsidRPr="00211B3F">
        <w:rPr>
          <w:rFonts w:ascii="Times New Roman" w:hAnsi="Times New Roman" w:cs="Times New Roman"/>
          <w:sz w:val="24"/>
          <w:szCs w:val="24"/>
        </w:rPr>
        <w:t xml:space="preserve">16.3.3. </w:t>
      </w:r>
      <w:r w:rsidR="00C1037B" w:rsidRPr="00211B3F">
        <w:rPr>
          <w:rFonts w:ascii="Times New Roman" w:hAnsi="Times New Roman" w:cs="Times New Roman"/>
          <w:sz w:val="24"/>
          <w:szCs w:val="24"/>
        </w:rPr>
        <w:t>U slučaju poruke e-pošte</w:t>
      </w:r>
      <w:r w:rsidR="00AD535E">
        <w:rPr>
          <w:rFonts w:ascii="Times New Roman" w:hAnsi="Times New Roman" w:cs="Times New Roman"/>
          <w:sz w:val="24"/>
          <w:szCs w:val="24"/>
        </w:rPr>
        <w:t>, u trenutku potvrde primitka poruke e-pošte od strane osobe kojoj je poruka poslana</w:t>
      </w:r>
      <w:r w:rsidR="00EF14E0" w:rsidRPr="00211B3F">
        <w:rPr>
          <w:rFonts w:ascii="Times New Roman" w:hAnsi="Times New Roman" w:cs="Times New Roman"/>
          <w:sz w:val="24"/>
          <w:szCs w:val="24"/>
        </w:rPr>
        <w:t>.</w:t>
      </w:r>
    </w:p>
    <w:p w14:paraId="3226C29C" w14:textId="77777777" w:rsidR="00486E1C" w:rsidRPr="00211B3F" w:rsidRDefault="00486E1C" w:rsidP="00486E1C">
      <w:pPr>
        <w:widowControl w:val="0"/>
        <w:spacing w:after="0" w:line="240" w:lineRule="auto"/>
        <w:jc w:val="both"/>
        <w:rPr>
          <w:rFonts w:ascii="Times New Roman" w:hAnsi="Times New Roman" w:cs="Times New Roman"/>
          <w:sz w:val="24"/>
          <w:szCs w:val="24"/>
        </w:rPr>
      </w:pPr>
    </w:p>
    <w:p w14:paraId="2D9D5A3D" w14:textId="2F50A6E8" w:rsidR="00C1037B" w:rsidRPr="00211B3F" w:rsidRDefault="00486E1C" w:rsidP="00486E1C">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16.</w:t>
      </w:r>
      <w:r w:rsidR="00696D46">
        <w:rPr>
          <w:rFonts w:ascii="Times New Roman" w:hAnsi="Times New Roman" w:cs="Times New Roman"/>
          <w:sz w:val="24"/>
          <w:szCs w:val="24"/>
        </w:rPr>
        <w:t>4</w:t>
      </w:r>
      <w:r w:rsidRPr="00211B3F">
        <w:rPr>
          <w:rFonts w:ascii="Times New Roman" w:hAnsi="Times New Roman" w:cs="Times New Roman"/>
          <w:sz w:val="24"/>
          <w:szCs w:val="24"/>
        </w:rPr>
        <w:t>.</w:t>
      </w:r>
      <w:r w:rsidR="00C1037B" w:rsidRPr="00211B3F">
        <w:rPr>
          <w:rFonts w:ascii="Times New Roman" w:hAnsi="Times New Roman" w:cs="Times New Roman"/>
          <w:sz w:val="24"/>
          <w:szCs w:val="24"/>
        </w:rPr>
        <w:t>Pismena Korisnika potpisuje i ovjerava Korisnik ili osoba koja je za to u njegovo ime ovlaštena učiniti na temelju propisa ili u tu svrhu izdane punomoći. Punomoć se prilaže istovremeno s podnošenjem pismena te se podnosi u fizičkom obliku u izvorniku ili javnobilježnički ovjerenom prijepisu.</w:t>
      </w:r>
    </w:p>
    <w:p w14:paraId="0FCAE297" w14:textId="77777777" w:rsidR="00486E1C" w:rsidRPr="00211B3F" w:rsidRDefault="00486E1C" w:rsidP="00486E1C">
      <w:pPr>
        <w:widowControl w:val="0"/>
        <w:spacing w:after="0" w:line="240" w:lineRule="auto"/>
        <w:jc w:val="both"/>
        <w:rPr>
          <w:rFonts w:ascii="Times New Roman" w:hAnsi="Times New Roman" w:cs="Times New Roman"/>
          <w:sz w:val="24"/>
          <w:szCs w:val="24"/>
        </w:rPr>
      </w:pPr>
    </w:p>
    <w:p w14:paraId="0C758BB7" w14:textId="441FDDF5" w:rsidR="00EF14E0" w:rsidRPr="00211B3F" w:rsidRDefault="00486E1C" w:rsidP="00486E1C">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16.</w:t>
      </w:r>
      <w:r w:rsidR="00696D46">
        <w:rPr>
          <w:rFonts w:ascii="Times New Roman" w:hAnsi="Times New Roman" w:cs="Times New Roman"/>
          <w:sz w:val="24"/>
          <w:szCs w:val="24"/>
        </w:rPr>
        <w:t>5</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Pismena se dostavljaju uz naznaku</w:t>
      </w:r>
      <w:r w:rsidRPr="00211B3F">
        <w:rPr>
          <w:rFonts w:ascii="Times New Roman" w:hAnsi="Times New Roman" w:cs="Times New Roman"/>
          <w:sz w:val="24"/>
          <w:szCs w:val="24"/>
        </w:rPr>
        <w:t xml:space="preserve"> </w:t>
      </w:r>
      <w:r w:rsidR="00AD535E">
        <w:rPr>
          <w:rFonts w:ascii="Times New Roman" w:hAnsi="Times New Roman" w:cs="Times New Roman"/>
          <w:sz w:val="24"/>
          <w:szCs w:val="24"/>
        </w:rPr>
        <w:t>KLASE</w:t>
      </w:r>
      <w:r w:rsidR="00121891" w:rsidRPr="00211B3F">
        <w:rPr>
          <w:rFonts w:ascii="Times New Roman" w:hAnsi="Times New Roman" w:cs="Times New Roman"/>
          <w:sz w:val="24"/>
          <w:szCs w:val="24"/>
        </w:rPr>
        <w:t xml:space="preserve"> i </w:t>
      </w:r>
      <w:r w:rsidR="00AD535E">
        <w:rPr>
          <w:rFonts w:ascii="Times New Roman" w:hAnsi="Times New Roman" w:cs="Times New Roman"/>
          <w:sz w:val="24"/>
          <w:szCs w:val="24"/>
        </w:rPr>
        <w:t>URBROJ</w:t>
      </w:r>
      <w:r w:rsidR="00C1037B" w:rsidRPr="00211B3F">
        <w:rPr>
          <w:rFonts w:ascii="Times New Roman" w:hAnsi="Times New Roman" w:cs="Times New Roman"/>
          <w:sz w:val="24"/>
          <w:szCs w:val="24"/>
        </w:rPr>
        <w:t xml:space="preserve"> Ugovora.</w:t>
      </w:r>
    </w:p>
    <w:p w14:paraId="61F48D9F" w14:textId="77777777" w:rsidR="001E69C7" w:rsidRPr="00211B3F" w:rsidRDefault="001E69C7" w:rsidP="00B90A00">
      <w:pPr>
        <w:jc w:val="both"/>
        <w:rPr>
          <w:rFonts w:ascii="Times New Roman" w:hAnsi="Times New Roman" w:cs="Times New Roman"/>
          <w:color w:val="FF0000"/>
          <w:sz w:val="24"/>
          <w:szCs w:val="24"/>
        </w:rPr>
      </w:pPr>
    </w:p>
    <w:p w14:paraId="3F9F25D5" w14:textId="4B7C5357" w:rsidR="00C1037B" w:rsidRPr="00211B3F" w:rsidRDefault="00C1037B" w:rsidP="00926274">
      <w:pPr>
        <w:widowControl w:val="0"/>
        <w:spacing w:after="0" w:line="240" w:lineRule="auto"/>
        <w:ind w:left="990" w:hanging="630"/>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1E69C7" w:rsidRPr="00211B3F">
        <w:rPr>
          <w:rFonts w:ascii="Times New Roman" w:eastAsia="Arial" w:hAnsi="Times New Roman" w:cs="Times New Roman"/>
          <w:b/>
          <w:bCs/>
          <w:sz w:val="24"/>
          <w:szCs w:val="24"/>
          <w:lang w:eastAsia="hr-HR" w:bidi="hr-HR"/>
        </w:rPr>
        <w:t>17</w:t>
      </w:r>
      <w:r w:rsidRPr="00211B3F">
        <w:rPr>
          <w:rFonts w:ascii="Times New Roman" w:eastAsia="Arial" w:hAnsi="Times New Roman" w:cs="Times New Roman"/>
          <w:b/>
          <w:bCs/>
          <w:sz w:val="24"/>
          <w:szCs w:val="24"/>
          <w:lang w:eastAsia="hr-HR" w:bidi="hr-HR"/>
        </w:rPr>
        <w:t>. – Povjerljivost informacija</w:t>
      </w:r>
    </w:p>
    <w:p w14:paraId="43DCA2F4" w14:textId="77777777" w:rsidR="00926274" w:rsidRPr="00211B3F" w:rsidRDefault="00926274" w:rsidP="00926274">
      <w:pPr>
        <w:widowControl w:val="0"/>
        <w:spacing w:after="0" w:line="240" w:lineRule="auto"/>
        <w:ind w:left="990" w:hanging="630"/>
        <w:jc w:val="center"/>
        <w:outlineLvl w:val="0"/>
        <w:rPr>
          <w:rFonts w:ascii="Times New Roman" w:eastAsia="Arial" w:hAnsi="Times New Roman" w:cs="Times New Roman"/>
          <w:b/>
          <w:bCs/>
          <w:sz w:val="24"/>
          <w:szCs w:val="24"/>
          <w:lang w:eastAsia="hr-HR" w:bidi="hr-HR"/>
        </w:rPr>
      </w:pPr>
    </w:p>
    <w:p w14:paraId="577B219D" w14:textId="4A0581B2" w:rsidR="00C1037B" w:rsidRPr="00211B3F" w:rsidRDefault="00B90A00" w:rsidP="00B90A0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17.1</w:t>
      </w:r>
      <w:r w:rsidR="00E0755A">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 xml:space="preserve">Ugovorne strane su obvezne čuvati one informacije koji su sukladno primjenjivim propisima označene kao tajne, uključujući informacije koji su označene kao poslovna tajna. </w:t>
      </w:r>
    </w:p>
    <w:p w14:paraId="354EF274" w14:textId="77777777" w:rsidR="00F72BAB" w:rsidRPr="00211B3F" w:rsidRDefault="00F72BAB" w:rsidP="00F72BAB">
      <w:pPr>
        <w:pStyle w:val="Odlomakpopisa"/>
        <w:widowControl w:val="0"/>
        <w:spacing w:after="0" w:line="240" w:lineRule="auto"/>
        <w:ind w:left="990"/>
        <w:contextualSpacing w:val="0"/>
        <w:jc w:val="both"/>
        <w:rPr>
          <w:rFonts w:ascii="Times New Roman" w:hAnsi="Times New Roman" w:cs="Times New Roman"/>
          <w:sz w:val="24"/>
          <w:szCs w:val="24"/>
        </w:rPr>
      </w:pPr>
    </w:p>
    <w:p w14:paraId="22F4BFF2" w14:textId="504D6899" w:rsidR="00C1037B" w:rsidRPr="00211B3F" w:rsidRDefault="00B90A00" w:rsidP="00B90A0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17.2</w:t>
      </w:r>
      <w:r w:rsidR="00E0755A">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75BE6807" w14:textId="77777777" w:rsidR="008A3104" w:rsidRPr="00211B3F" w:rsidRDefault="008A3104" w:rsidP="008A3104">
      <w:pPr>
        <w:pStyle w:val="Odlomakpopisa"/>
        <w:widowControl w:val="0"/>
        <w:spacing w:after="0" w:line="240" w:lineRule="auto"/>
        <w:ind w:left="990"/>
        <w:contextualSpacing w:val="0"/>
        <w:jc w:val="both"/>
        <w:rPr>
          <w:rFonts w:ascii="Times New Roman" w:hAnsi="Times New Roman" w:cs="Times New Roman"/>
          <w:sz w:val="24"/>
          <w:szCs w:val="24"/>
        </w:rPr>
      </w:pPr>
    </w:p>
    <w:p w14:paraId="22746794" w14:textId="44B294BE" w:rsidR="00C1037B" w:rsidRPr="00211B3F" w:rsidRDefault="00B90A00" w:rsidP="00B90A00">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17.3</w:t>
      </w:r>
      <w:r w:rsidR="00E0755A">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Korisnik osigurava pristup podataka osobama kojima su one potrebne u svrhu praćenja izvršavanja Ugovora, u skladu s uvjetima Ugovora.</w:t>
      </w:r>
    </w:p>
    <w:p w14:paraId="7EF02625" w14:textId="77777777" w:rsidR="00C1037B" w:rsidRPr="00E0755A" w:rsidRDefault="00C1037B" w:rsidP="00E0755A">
      <w:pPr>
        <w:jc w:val="both"/>
        <w:rPr>
          <w:rFonts w:ascii="Times New Roman" w:hAnsi="Times New Roman" w:cs="Times New Roman"/>
          <w:sz w:val="24"/>
          <w:szCs w:val="24"/>
        </w:rPr>
      </w:pPr>
    </w:p>
    <w:p w14:paraId="5DF4433D" w14:textId="0B6F97A1"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1E69C7" w:rsidRPr="00211B3F">
        <w:rPr>
          <w:rFonts w:ascii="Times New Roman" w:eastAsia="Arial" w:hAnsi="Times New Roman" w:cs="Times New Roman"/>
          <w:b/>
          <w:bCs/>
          <w:sz w:val="24"/>
          <w:szCs w:val="24"/>
          <w:lang w:eastAsia="hr-HR" w:bidi="hr-HR"/>
        </w:rPr>
        <w:t>18</w:t>
      </w:r>
      <w:r w:rsidRPr="00211B3F">
        <w:rPr>
          <w:rFonts w:ascii="Times New Roman" w:eastAsia="Arial" w:hAnsi="Times New Roman" w:cs="Times New Roman"/>
          <w:b/>
          <w:bCs/>
          <w:sz w:val="24"/>
          <w:szCs w:val="24"/>
          <w:lang w:eastAsia="hr-HR" w:bidi="hr-HR"/>
        </w:rPr>
        <w:t>. - Izuzeće od odgovornosti</w:t>
      </w:r>
      <w:bookmarkEnd w:id="6"/>
    </w:p>
    <w:p w14:paraId="7EC46747" w14:textId="77777777" w:rsidR="00C1037B" w:rsidRPr="00211B3F" w:rsidRDefault="00C1037B" w:rsidP="00C1037B">
      <w:pPr>
        <w:rPr>
          <w:rFonts w:ascii="Times New Roman" w:hAnsi="Times New Roman" w:cs="Times New Roman"/>
          <w:sz w:val="24"/>
          <w:szCs w:val="24"/>
          <w:lang w:eastAsia="pl-PL" w:bidi="hr-HR"/>
        </w:rPr>
      </w:pPr>
    </w:p>
    <w:p w14:paraId="4FBB131E" w14:textId="40C73CB9" w:rsidR="00C1037B" w:rsidRPr="00211B3F" w:rsidRDefault="0049738A" w:rsidP="0049738A">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18.1. </w:t>
      </w:r>
      <w:r w:rsidR="00C1037B" w:rsidRPr="00211B3F">
        <w:rPr>
          <w:rFonts w:ascii="Times New Roman" w:hAnsi="Times New Roman" w:cs="Times New Roman"/>
          <w:sz w:val="24"/>
          <w:szCs w:val="24"/>
        </w:rPr>
        <w:t>Niti jedna Ugovorna strana neće biti odgovorna drugoj Ugovornoj strani (u mjeri dopuštenoj zakonom) za neizravnu posebnu ili posljedičnu štetu ili gubitak u svezi s ovim Ugovorom koji će uključivati, bez ograničenja, bilo kakav gubitak ili štetu glede dobiti, prihoda, ugovora, očekivane uštede, dobre volje ili poslovnih mogućnosti, bilo izravno ili neizravno.</w:t>
      </w:r>
    </w:p>
    <w:p w14:paraId="21BFB7D6" w14:textId="77777777" w:rsidR="00F72BAB" w:rsidRPr="00211B3F" w:rsidRDefault="00F72BAB" w:rsidP="00F72BAB">
      <w:pPr>
        <w:pStyle w:val="Odlomakpopisa"/>
        <w:widowControl w:val="0"/>
        <w:spacing w:after="0" w:line="240" w:lineRule="auto"/>
        <w:ind w:left="990"/>
        <w:contextualSpacing w:val="0"/>
        <w:jc w:val="both"/>
        <w:rPr>
          <w:rFonts w:ascii="Times New Roman" w:hAnsi="Times New Roman" w:cs="Times New Roman"/>
          <w:sz w:val="24"/>
          <w:szCs w:val="24"/>
        </w:rPr>
      </w:pPr>
    </w:p>
    <w:p w14:paraId="662D15D1" w14:textId="47CD3151" w:rsidR="00C1037B" w:rsidRPr="00211B3F" w:rsidRDefault="0049738A" w:rsidP="00141EAD">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 xml:space="preserve">18.2. </w:t>
      </w:r>
      <w:r w:rsidR="00C1037B" w:rsidRPr="00211B3F">
        <w:rPr>
          <w:rFonts w:ascii="Times New Roman" w:hAnsi="Times New Roman" w:cs="Times New Roman"/>
          <w:sz w:val="24"/>
          <w:szCs w:val="24"/>
        </w:rPr>
        <w:t xml:space="preserve">Svaka od Ugovornih strana u svakom trenutku poduzet će sve razumne korake kako bi smanjila i ublažila bilo kakav gubitak ili štetu za koju relevantna strana ima pravo podnijeti </w:t>
      </w:r>
      <w:r w:rsidR="00C1037B" w:rsidRPr="00211B3F">
        <w:rPr>
          <w:rFonts w:ascii="Times New Roman" w:hAnsi="Times New Roman" w:cs="Times New Roman"/>
          <w:sz w:val="24"/>
          <w:szCs w:val="24"/>
        </w:rPr>
        <w:lastRenderedPageBreak/>
        <w:t>tužbu protiv druge strane, u skladu s ovim Ugovorom.</w:t>
      </w:r>
    </w:p>
    <w:p w14:paraId="17180C53" w14:textId="77777777" w:rsidR="00141EAD" w:rsidRDefault="00141EAD" w:rsidP="00141EAD">
      <w:pPr>
        <w:widowControl w:val="0"/>
        <w:spacing w:after="0" w:line="240" w:lineRule="auto"/>
        <w:jc w:val="both"/>
        <w:rPr>
          <w:rFonts w:ascii="Times New Roman" w:hAnsi="Times New Roman" w:cs="Times New Roman"/>
          <w:sz w:val="24"/>
          <w:szCs w:val="24"/>
        </w:rPr>
      </w:pPr>
    </w:p>
    <w:p w14:paraId="69FC8291" w14:textId="77777777" w:rsidR="00E71204" w:rsidRPr="00211B3F" w:rsidRDefault="00E71204" w:rsidP="00141EAD">
      <w:pPr>
        <w:widowControl w:val="0"/>
        <w:spacing w:after="0" w:line="240" w:lineRule="auto"/>
        <w:jc w:val="both"/>
        <w:rPr>
          <w:rFonts w:ascii="Times New Roman" w:hAnsi="Times New Roman" w:cs="Times New Roman"/>
          <w:sz w:val="24"/>
          <w:szCs w:val="24"/>
        </w:rPr>
      </w:pPr>
    </w:p>
    <w:p w14:paraId="6AAACD83" w14:textId="12E8C630"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1E69C7" w:rsidRPr="00211B3F">
        <w:rPr>
          <w:rFonts w:ascii="Times New Roman" w:eastAsia="Arial" w:hAnsi="Times New Roman" w:cs="Times New Roman"/>
          <w:b/>
          <w:bCs/>
          <w:sz w:val="24"/>
          <w:szCs w:val="24"/>
          <w:lang w:eastAsia="hr-HR" w:bidi="hr-HR"/>
        </w:rPr>
        <w:t>19</w:t>
      </w:r>
      <w:r w:rsidRPr="00211B3F">
        <w:rPr>
          <w:rFonts w:ascii="Times New Roman" w:eastAsia="Arial" w:hAnsi="Times New Roman" w:cs="Times New Roman"/>
          <w:b/>
          <w:bCs/>
          <w:sz w:val="24"/>
          <w:szCs w:val="24"/>
          <w:lang w:eastAsia="hr-HR" w:bidi="hr-HR"/>
        </w:rPr>
        <w:t>. – Ostalo</w:t>
      </w:r>
    </w:p>
    <w:p w14:paraId="181829AD" w14:textId="2A4C752C" w:rsidR="00C1037B" w:rsidRPr="00211B3F" w:rsidRDefault="00C1037B" w:rsidP="009A7E93">
      <w:pPr>
        <w:pStyle w:val="Bodytext70"/>
        <w:shd w:val="clear" w:color="auto" w:fill="auto"/>
        <w:tabs>
          <w:tab w:val="left" w:pos="990"/>
        </w:tabs>
        <w:spacing w:after="120" w:line="264" w:lineRule="auto"/>
        <w:ind w:firstLine="0"/>
        <w:rPr>
          <w:rFonts w:ascii="Times New Roman" w:hAnsi="Times New Roman" w:cs="Times New Roman"/>
          <w:b w:val="0"/>
          <w:sz w:val="24"/>
          <w:szCs w:val="24"/>
          <w:lang w:bidi="hr-HR"/>
        </w:rPr>
      </w:pPr>
    </w:p>
    <w:p w14:paraId="72037D74" w14:textId="589512F7" w:rsidR="00C1037B" w:rsidRPr="00211B3F" w:rsidRDefault="000C72B2" w:rsidP="000C72B2">
      <w:pPr>
        <w:pStyle w:val="Bodytext70"/>
        <w:shd w:val="clear" w:color="auto" w:fill="auto"/>
        <w:tabs>
          <w:tab w:val="left" w:pos="990"/>
        </w:tabs>
        <w:spacing w:after="120" w:line="264" w:lineRule="auto"/>
        <w:ind w:firstLine="0"/>
        <w:rPr>
          <w:rFonts w:ascii="Times New Roman" w:hAnsi="Times New Roman" w:cs="Times New Roman"/>
          <w:b w:val="0"/>
          <w:sz w:val="24"/>
          <w:szCs w:val="24"/>
          <w:lang w:bidi="hr-HR"/>
        </w:rPr>
      </w:pPr>
      <w:r w:rsidRPr="00211B3F">
        <w:rPr>
          <w:rFonts w:ascii="Times New Roman" w:hAnsi="Times New Roman" w:cs="Times New Roman"/>
          <w:b w:val="0"/>
          <w:sz w:val="24"/>
          <w:szCs w:val="24"/>
          <w:lang w:bidi="hr-HR"/>
        </w:rPr>
        <w:t xml:space="preserve">19.1. </w:t>
      </w:r>
      <w:r w:rsidR="009A7E93" w:rsidRPr="00211B3F">
        <w:rPr>
          <w:rFonts w:ascii="Times New Roman" w:hAnsi="Times New Roman" w:cs="Times New Roman"/>
          <w:b w:val="0"/>
          <w:sz w:val="24"/>
          <w:szCs w:val="24"/>
          <w:lang w:bidi="hr-HR"/>
        </w:rPr>
        <w:t>Nadležno tijelo</w:t>
      </w:r>
      <w:r w:rsidR="00C1037B" w:rsidRPr="00211B3F">
        <w:rPr>
          <w:rFonts w:ascii="Times New Roman" w:hAnsi="Times New Roman" w:cs="Times New Roman"/>
          <w:b w:val="0"/>
          <w:sz w:val="24"/>
          <w:szCs w:val="24"/>
          <w:lang w:bidi="hr-HR"/>
        </w:rPr>
        <w:t xml:space="preserve"> mo</w:t>
      </w:r>
      <w:r w:rsidR="009A7E93" w:rsidRPr="00211B3F">
        <w:rPr>
          <w:rFonts w:ascii="Times New Roman" w:hAnsi="Times New Roman" w:cs="Times New Roman"/>
          <w:b w:val="0"/>
          <w:sz w:val="24"/>
          <w:szCs w:val="24"/>
          <w:lang w:bidi="hr-HR"/>
        </w:rPr>
        <w:t>že</w:t>
      </w:r>
      <w:r w:rsidR="00C1037B" w:rsidRPr="00211B3F">
        <w:rPr>
          <w:rFonts w:ascii="Times New Roman" w:hAnsi="Times New Roman" w:cs="Times New Roman"/>
          <w:b w:val="0"/>
          <w:sz w:val="24"/>
          <w:szCs w:val="24"/>
          <w:lang w:bidi="hr-HR"/>
        </w:rPr>
        <w:t xml:space="preserve"> provjeravati točnost podataka navedenih u Projektnom prijedlogu u bilo kojoj fazi provedbe Projekta.</w:t>
      </w:r>
    </w:p>
    <w:p w14:paraId="51121399" w14:textId="1ACBBFF9" w:rsidR="00C1037B" w:rsidRPr="00211B3F" w:rsidRDefault="000C72B2" w:rsidP="000C72B2">
      <w:pPr>
        <w:pStyle w:val="Bodytext70"/>
        <w:shd w:val="clear" w:color="auto" w:fill="auto"/>
        <w:tabs>
          <w:tab w:val="left" w:pos="990"/>
        </w:tabs>
        <w:spacing w:after="120" w:line="264" w:lineRule="auto"/>
        <w:ind w:firstLine="0"/>
        <w:rPr>
          <w:rFonts w:ascii="Times New Roman" w:hAnsi="Times New Roman" w:cs="Times New Roman"/>
          <w:b w:val="0"/>
          <w:sz w:val="24"/>
          <w:szCs w:val="24"/>
        </w:rPr>
      </w:pPr>
      <w:r w:rsidRPr="00211B3F">
        <w:rPr>
          <w:rFonts w:ascii="Times New Roman" w:hAnsi="Times New Roman" w:cs="Times New Roman"/>
          <w:b w:val="0"/>
          <w:sz w:val="24"/>
          <w:szCs w:val="24"/>
          <w:lang w:bidi="hr-HR"/>
        </w:rPr>
        <w:t xml:space="preserve">19.2. </w:t>
      </w:r>
      <w:r w:rsidR="00C1037B" w:rsidRPr="00211B3F">
        <w:rPr>
          <w:rFonts w:ascii="Times New Roman" w:hAnsi="Times New Roman" w:cs="Times New Roman"/>
          <w:b w:val="0"/>
          <w:sz w:val="24"/>
          <w:szCs w:val="24"/>
          <w:lang w:bidi="hr-HR"/>
        </w:rPr>
        <w:t>Ako u bilo kojem trenutku bilo koja odredba ovog Ugovora postane nezakonita, nevažeća ili neprovediva u bilo kojem pogledu prema bilo kojem zakonu ili propisu bilo koje nadležnosti, to neće ni na koji način utjecati na valjanost, zakonitost i provedivost ostalih odredbi ovog Ugovora.</w:t>
      </w:r>
    </w:p>
    <w:p w14:paraId="7206A09A" w14:textId="12010ABA" w:rsidR="00C1037B" w:rsidRPr="00211B3F" w:rsidRDefault="000C72B2" w:rsidP="000C72B2">
      <w:pPr>
        <w:pStyle w:val="Bodytext70"/>
        <w:shd w:val="clear" w:color="auto" w:fill="auto"/>
        <w:tabs>
          <w:tab w:val="left" w:pos="990"/>
        </w:tabs>
        <w:spacing w:after="120" w:line="264" w:lineRule="auto"/>
        <w:ind w:firstLine="0"/>
        <w:rPr>
          <w:rFonts w:ascii="Times New Roman" w:hAnsi="Times New Roman" w:cs="Times New Roman"/>
          <w:b w:val="0"/>
          <w:sz w:val="24"/>
          <w:szCs w:val="24"/>
        </w:rPr>
      </w:pPr>
      <w:r w:rsidRPr="00211B3F">
        <w:rPr>
          <w:rFonts w:ascii="Times New Roman" w:hAnsi="Times New Roman" w:cs="Times New Roman"/>
          <w:b w:val="0"/>
          <w:sz w:val="24"/>
          <w:szCs w:val="24"/>
          <w:lang w:bidi="hr-HR"/>
        </w:rPr>
        <w:t>19.3</w:t>
      </w:r>
      <w:r w:rsidR="00E0755A">
        <w:rPr>
          <w:rFonts w:ascii="Times New Roman" w:hAnsi="Times New Roman" w:cs="Times New Roman"/>
          <w:b w:val="0"/>
          <w:sz w:val="24"/>
          <w:szCs w:val="24"/>
          <w:lang w:bidi="hr-HR"/>
        </w:rPr>
        <w:t>.</w:t>
      </w:r>
      <w:r w:rsidRPr="00211B3F">
        <w:rPr>
          <w:rFonts w:ascii="Times New Roman" w:hAnsi="Times New Roman" w:cs="Times New Roman"/>
          <w:b w:val="0"/>
          <w:sz w:val="24"/>
          <w:szCs w:val="24"/>
          <w:lang w:bidi="hr-HR"/>
        </w:rPr>
        <w:t xml:space="preserve"> </w:t>
      </w:r>
      <w:r w:rsidR="00C1037B" w:rsidRPr="00211B3F">
        <w:rPr>
          <w:rFonts w:ascii="Times New Roman" w:hAnsi="Times New Roman" w:cs="Times New Roman"/>
          <w:b w:val="0"/>
          <w:sz w:val="24"/>
          <w:szCs w:val="24"/>
          <w:lang w:bidi="hr-HR"/>
        </w:rPr>
        <w:t xml:space="preserve">Niti jedan dio ovog Ugovora niti bilo koji drugi dokument neće </w:t>
      </w:r>
      <w:r w:rsidR="001D1CA1" w:rsidRPr="00211B3F">
        <w:rPr>
          <w:rFonts w:ascii="Times New Roman" w:hAnsi="Times New Roman" w:cs="Times New Roman"/>
          <w:b w:val="0"/>
          <w:sz w:val="24"/>
          <w:szCs w:val="24"/>
          <w:lang w:bidi="hr-HR"/>
        </w:rPr>
        <w:t>Nadl</w:t>
      </w:r>
      <w:r w:rsidR="00F72BAB" w:rsidRPr="00211B3F">
        <w:rPr>
          <w:rFonts w:ascii="Times New Roman" w:hAnsi="Times New Roman" w:cs="Times New Roman"/>
          <w:b w:val="0"/>
          <w:sz w:val="24"/>
          <w:szCs w:val="24"/>
          <w:lang w:bidi="hr-HR"/>
        </w:rPr>
        <w:t xml:space="preserve">ežnom tijelu </w:t>
      </w:r>
      <w:r w:rsidR="00C1037B" w:rsidRPr="00211B3F">
        <w:rPr>
          <w:rFonts w:ascii="Times New Roman" w:hAnsi="Times New Roman" w:cs="Times New Roman"/>
          <w:b w:val="0"/>
          <w:sz w:val="24"/>
          <w:szCs w:val="24"/>
          <w:lang w:bidi="hr-HR"/>
        </w:rPr>
        <w:t>nametnuti bilo kakvu obavezu ili odgovornost u odnosu na bilo koje radnje ili obaveze ili odgovornosti preuzete od strane Korisnika, vanjskih izvoditelja ili zaposlenika, na temelju Ugovora ili na bilo koji drugi način.</w:t>
      </w:r>
    </w:p>
    <w:p w14:paraId="6C9100BE" w14:textId="11DB3A2A" w:rsidR="00DC2BEA" w:rsidRDefault="000C72B2" w:rsidP="00C404B2">
      <w:pPr>
        <w:pStyle w:val="Bodytext70"/>
        <w:shd w:val="clear" w:color="auto" w:fill="auto"/>
        <w:tabs>
          <w:tab w:val="left" w:pos="990"/>
        </w:tabs>
        <w:spacing w:after="120" w:line="264" w:lineRule="auto"/>
        <w:ind w:firstLine="0"/>
        <w:rPr>
          <w:rFonts w:ascii="Times New Roman" w:hAnsi="Times New Roman" w:cs="Times New Roman"/>
          <w:b w:val="0"/>
          <w:sz w:val="24"/>
          <w:szCs w:val="24"/>
          <w:lang w:bidi="hr-HR"/>
        </w:rPr>
      </w:pPr>
      <w:r w:rsidRPr="00211B3F">
        <w:rPr>
          <w:rFonts w:ascii="Times New Roman" w:hAnsi="Times New Roman" w:cs="Times New Roman"/>
          <w:b w:val="0"/>
          <w:sz w:val="24"/>
          <w:szCs w:val="24"/>
          <w:lang w:bidi="hr-HR"/>
        </w:rPr>
        <w:t xml:space="preserve">19.4 </w:t>
      </w:r>
      <w:r w:rsidR="00C1037B" w:rsidRPr="00211B3F">
        <w:rPr>
          <w:rFonts w:ascii="Times New Roman" w:hAnsi="Times New Roman" w:cs="Times New Roman"/>
          <w:b w:val="0"/>
          <w:sz w:val="24"/>
          <w:szCs w:val="24"/>
          <w:lang w:bidi="hr-HR"/>
        </w:rPr>
        <w:t>Nijedna odredba ovog ugovora nije namijenjena stjecanju koristi ili ostvarivanju prava bilo koje osobe koja nije Ugovorna strana.</w:t>
      </w:r>
    </w:p>
    <w:p w14:paraId="68DB00C6" w14:textId="77777777" w:rsidR="00370E3E" w:rsidRPr="00211B3F" w:rsidRDefault="00370E3E" w:rsidP="00C404B2">
      <w:pPr>
        <w:pStyle w:val="Bodytext70"/>
        <w:shd w:val="clear" w:color="auto" w:fill="auto"/>
        <w:tabs>
          <w:tab w:val="left" w:pos="990"/>
        </w:tabs>
        <w:spacing w:after="120" w:line="264" w:lineRule="auto"/>
        <w:ind w:firstLine="0"/>
        <w:rPr>
          <w:rFonts w:ascii="Times New Roman" w:hAnsi="Times New Roman" w:cs="Times New Roman"/>
          <w:b w:val="0"/>
          <w:sz w:val="24"/>
          <w:szCs w:val="24"/>
          <w:lang w:bidi="hr-HR"/>
        </w:rPr>
      </w:pPr>
    </w:p>
    <w:p w14:paraId="3DDCCFF0" w14:textId="5C75E231" w:rsidR="00C1037B" w:rsidRPr="00211B3F" w:rsidRDefault="00C1037B" w:rsidP="005B5943">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Članak 2</w:t>
      </w:r>
      <w:r w:rsidR="001E69C7" w:rsidRPr="00211B3F">
        <w:rPr>
          <w:rFonts w:ascii="Times New Roman" w:eastAsia="Arial" w:hAnsi="Times New Roman" w:cs="Times New Roman"/>
          <w:b/>
          <w:bCs/>
          <w:sz w:val="24"/>
          <w:szCs w:val="24"/>
          <w:lang w:eastAsia="hr-HR" w:bidi="hr-HR"/>
        </w:rPr>
        <w:t>0</w:t>
      </w:r>
      <w:r w:rsidRPr="00211B3F">
        <w:rPr>
          <w:rFonts w:ascii="Times New Roman" w:eastAsia="Arial" w:hAnsi="Times New Roman" w:cs="Times New Roman"/>
          <w:b/>
          <w:bCs/>
          <w:sz w:val="24"/>
          <w:szCs w:val="24"/>
          <w:lang w:eastAsia="hr-HR" w:bidi="hr-HR"/>
        </w:rPr>
        <w:t>. – Primjenjivo pravo i jezik ugovora</w:t>
      </w:r>
    </w:p>
    <w:p w14:paraId="5B220FCA" w14:textId="77777777" w:rsidR="00C1037B" w:rsidRPr="00211B3F" w:rsidRDefault="00C1037B" w:rsidP="00C1037B">
      <w:pPr>
        <w:spacing w:after="0" w:line="240" w:lineRule="auto"/>
        <w:jc w:val="both"/>
        <w:rPr>
          <w:rFonts w:ascii="Times New Roman" w:hAnsi="Times New Roman" w:cs="Times New Roman"/>
          <w:color w:val="FF0000"/>
          <w:sz w:val="24"/>
          <w:szCs w:val="24"/>
        </w:rPr>
      </w:pPr>
    </w:p>
    <w:p w14:paraId="44C49DE9" w14:textId="684E6D20" w:rsidR="00C1037B" w:rsidRPr="00211B3F" w:rsidRDefault="009E473B" w:rsidP="009E473B">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20.1</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Za ovaj Ugovor je mjerodavno pravo Republike Hrvatske.</w:t>
      </w:r>
    </w:p>
    <w:p w14:paraId="4E3CB14E" w14:textId="77777777" w:rsidR="00EA6A7A" w:rsidRPr="00211B3F" w:rsidRDefault="00EA6A7A" w:rsidP="00EA6A7A">
      <w:pPr>
        <w:pStyle w:val="Odlomakpopisa"/>
        <w:widowControl w:val="0"/>
        <w:spacing w:after="0" w:line="240" w:lineRule="auto"/>
        <w:ind w:left="990"/>
        <w:contextualSpacing w:val="0"/>
        <w:jc w:val="both"/>
        <w:rPr>
          <w:rFonts w:ascii="Times New Roman" w:hAnsi="Times New Roman" w:cs="Times New Roman"/>
          <w:sz w:val="24"/>
          <w:szCs w:val="24"/>
        </w:rPr>
      </w:pPr>
    </w:p>
    <w:p w14:paraId="73BC7E58" w14:textId="23BD564B" w:rsidR="00C1037B" w:rsidRPr="00211B3F" w:rsidRDefault="009E473B" w:rsidP="000C72B2">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20.2</w:t>
      </w:r>
      <w:r w:rsidR="009E79BD">
        <w:rPr>
          <w:rFonts w:ascii="Times New Roman" w:hAnsi="Times New Roman" w:cs="Times New Roman"/>
          <w:sz w:val="24"/>
          <w:szCs w:val="24"/>
        </w:rPr>
        <w:t>.</w:t>
      </w:r>
      <w:r w:rsidRPr="00211B3F">
        <w:rPr>
          <w:rFonts w:ascii="Times New Roman" w:hAnsi="Times New Roman" w:cs="Times New Roman"/>
          <w:sz w:val="24"/>
          <w:szCs w:val="24"/>
        </w:rPr>
        <w:t xml:space="preserve"> </w:t>
      </w:r>
      <w:r w:rsidR="00C1037B" w:rsidRPr="00211B3F">
        <w:rPr>
          <w:rFonts w:ascii="Times New Roman" w:hAnsi="Times New Roman" w:cs="Times New Roman"/>
          <w:sz w:val="24"/>
          <w:szCs w:val="24"/>
        </w:rPr>
        <w:t>Ovaj Ugovor je sastavljen na hrvatskom jeziku i sva komunikacija Ugovornih strana se odvija na hrvatskom jeziku.</w:t>
      </w:r>
    </w:p>
    <w:p w14:paraId="7FDAC28D" w14:textId="77777777" w:rsidR="00141EAD" w:rsidRPr="00211B3F" w:rsidRDefault="00141EAD" w:rsidP="000C72B2">
      <w:pPr>
        <w:widowControl w:val="0"/>
        <w:spacing w:after="0" w:line="240" w:lineRule="auto"/>
        <w:jc w:val="both"/>
        <w:rPr>
          <w:rFonts w:ascii="Times New Roman" w:hAnsi="Times New Roman" w:cs="Times New Roman"/>
          <w:sz w:val="24"/>
          <w:szCs w:val="24"/>
        </w:rPr>
      </w:pPr>
    </w:p>
    <w:p w14:paraId="713D7CF5" w14:textId="77777777" w:rsidR="000C72B2" w:rsidRPr="00211B3F" w:rsidRDefault="000C72B2" w:rsidP="000C72B2">
      <w:pPr>
        <w:widowControl w:val="0"/>
        <w:spacing w:after="0" w:line="240" w:lineRule="auto"/>
        <w:jc w:val="both"/>
        <w:rPr>
          <w:rFonts w:ascii="Times New Roman" w:hAnsi="Times New Roman" w:cs="Times New Roman"/>
          <w:sz w:val="24"/>
          <w:szCs w:val="24"/>
        </w:rPr>
      </w:pPr>
    </w:p>
    <w:p w14:paraId="2147DBCC" w14:textId="321AC25E"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Članak 2</w:t>
      </w:r>
      <w:r w:rsidR="001E69C7" w:rsidRPr="00211B3F">
        <w:rPr>
          <w:rFonts w:ascii="Times New Roman" w:eastAsia="Arial" w:hAnsi="Times New Roman" w:cs="Times New Roman"/>
          <w:b/>
          <w:bCs/>
          <w:sz w:val="24"/>
          <w:szCs w:val="24"/>
          <w:lang w:eastAsia="hr-HR" w:bidi="hr-HR"/>
        </w:rPr>
        <w:t>1</w:t>
      </w:r>
      <w:r w:rsidRPr="00211B3F">
        <w:rPr>
          <w:rFonts w:ascii="Times New Roman" w:eastAsia="Arial" w:hAnsi="Times New Roman" w:cs="Times New Roman"/>
          <w:b/>
          <w:bCs/>
          <w:sz w:val="24"/>
          <w:szCs w:val="24"/>
          <w:lang w:eastAsia="hr-HR" w:bidi="hr-HR"/>
        </w:rPr>
        <w:t>. – Rješavanje sporova te mogućnosti zahtjeva za pojašnjenjem i prigovora</w:t>
      </w:r>
    </w:p>
    <w:p w14:paraId="5CC7F541" w14:textId="77777777" w:rsidR="00C1037B" w:rsidRPr="00211B3F" w:rsidRDefault="00C1037B" w:rsidP="00C1037B">
      <w:pPr>
        <w:widowControl w:val="0"/>
        <w:spacing w:after="0" w:line="240" w:lineRule="auto"/>
        <w:ind w:left="118"/>
        <w:jc w:val="center"/>
        <w:outlineLvl w:val="0"/>
        <w:rPr>
          <w:rFonts w:ascii="Times New Roman" w:eastAsia="Arial" w:hAnsi="Times New Roman" w:cs="Times New Roman"/>
          <w:b/>
          <w:bCs/>
          <w:sz w:val="24"/>
          <w:szCs w:val="24"/>
          <w:lang w:eastAsia="hr-HR" w:bidi="hr-HR"/>
        </w:rPr>
      </w:pPr>
    </w:p>
    <w:p w14:paraId="7E1897C6" w14:textId="77777777" w:rsidR="00C1037B" w:rsidRPr="00211B3F" w:rsidRDefault="00C1037B" w:rsidP="00C1037B">
      <w:pPr>
        <w:pStyle w:val="Odlomakpopisa"/>
        <w:widowControl w:val="0"/>
        <w:numPr>
          <w:ilvl w:val="0"/>
          <w:numId w:val="22"/>
        </w:numPr>
        <w:spacing w:after="0" w:line="240" w:lineRule="auto"/>
        <w:contextualSpacing w:val="0"/>
        <w:jc w:val="both"/>
        <w:rPr>
          <w:rFonts w:ascii="Times New Roman" w:hAnsi="Times New Roman" w:cs="Times New Roman"/>
          <w:vanish/>
          <w:sz w:val="24"/>
          <w:szCs w:val="24"/>
        </w:rPr>
      </w:pPr>
    </w:p>
    <w:p w14:paraId="34CAD84F" w14:textId="77777777" w:rsidR="00D969F7" w:rsidRPr="00D969F7" w:rsidRDefault="00D969F7" w:rsidP="00D969F7">
      <w:pPr>
        <w:rPr>
          <w:rFonts w:ascii="Times New Roman" w:hAnsi="Times New Roman" w:cs="Times New Roman"/>
          <w:sz w:val="24"/>
          <w:szCs w:val="24"/>
        </w:rPr>
      </w:pPr>
      <w:r w:rsidRPr="00D969F7">
        <w:rPr>
          <w:rFonts w:ascii="Times New Roman" w:hAnsi="Times New Roman" w:cs="Times New Roman"/>
          <w:sz w:val="24"/>
          <w:szCs w:val="24"/>
        </w:rPr>
        <w:t>Ugovorne strane će sve eventualne nastale sporove iz ovog Ugovora rješavati sporazumno, a ako u tome ne uspiju ugovaraju mjesnu nadležnost stvarno nadležnog suda u Zagrebu.</w:t>
      </w:r>
    </w:p>
    <w:p w14:paraId="39AE0920" w14:textId="77777777" w:rsidR="00EF2741" w:rsidRPr="00211B3F" w:rsidRDefault="00EF2741" w:rsidP="00DC2BEA">
      <w:pPr>
        <w:widowControl w:val="0"/>
        <w:spacing w:after="0" w:line="240" w:lineRule="auto"/>
        <w:jc w:val="both"/>
        <w:rPr>
          <w:rFonts w:ascii="Times New Roman" w:hAnsi="Times New Roman" w:cs="Times New Roman"/>
          <w:sz w:val="24"/>
          <w:szCs w:val="24"/>
        </w:rPr>
      </w:pPr>
    </w:p>
    <w:p w14:paraId="54201577" w14:textId="48CBEAEE" w:rsidR="00B557E1" w:rsidRPr="00211B3F" w:rsidRDefault="00B557E1" w:rsidP="005B5943">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Članak 2</w:t>
      </w:r>
      <w:r w:rsidR="001E69C7" w:rsidRPr="00211B3F">
        <w:rPr>
          <w:rFonts w:ascii="Times New Roman" w:eastAsia="Arial" w:hAnsi="Times New Roman" w:cs="Times New Roman"/>
          <w:b/>
          <w:bCs/>
          <w:sz w:val="24"/>
          <w:szCs w:val="24"/>
          <w:lang w:eastAsia="hr-HR" w:bidi="hr-HR"/>
        </w:rPr>
        <w:t>2</w:t>
      </w:r>
      <w:r w:rsidRPr="00211B3F">
        <w:rPr>
          <w:rFonts w:ascii="Times New Roman" w:eastAsia="Arial" w:hAnsi="Times New Roman" w:cs="Times New Roman"/>
          <w:b/>
          <w:bCs/>
          <w:sz w:val="24"/>
          <w:szCs w:val="24"/>
          <w:lang w:eastAsia="hr-HR" w:bidi="hr-HR"/>
        </w:rPr>
        <w:t>. Prilozi</w:t>
      </w:r>
    </w:p>
    <w:p w14:paraId="6DE45C0E" w14:textId="77777777" w:rsidR="00B557E1" w:rsidRPr="00211B3F" w:rsidRDefault="00B557E1" w:rsidP="004B7F23">
      <w:pPr>
        <w:widowControl w:val="0"/>
        <w:spacing w:after="0" w:line="240" w:lineRule="auto"/>
        <w:ind w:left="118"/>
        <w:outlineLvl w:val="0"/>
        <w:rPr>
          <w:rFonts w:ascii="Times New Roman" w:eastAsia="Arial" w:hAnsi="Times New Roman" w:cs="Times New Roman"/>
          <w:b/>
          <w:bCs/>
          <w:sz w:val="24"/>
          <w:szCs w:val="24"/>
          <w:lang w:eastAsia="hr-HR" w:bidi="hr-HR"/>
        </w:rPr>
      </w:pPr>
    </w:p>
    <w:p w14:paraId="6CAC7F84" w14:textId="77777777" w:rsidR="00B557E1" w:rsidRPr="00211B3F" w:rsidRDefault="00B557E1" w:rsidP="005E594D">
      <w:pPr>
        <w:spacing w:after="0"/>
        <w:jc w:val="both"/>
        <w:rPr>
          <w:rFonts w:ascii="Times New Roman" w:hAnsi="Times New Roman" w:cs="Times New Roman"/>
          <w:vanish/>
          <w:sz w:val="24"/>
          <w:szCs w:val="24"/>
        </w:rPr>
      </w:pPr>
    </w:p>
    <w:p w14:paraId="30A4E3AA" w14:textId="77777777" w:rsidR="00B557E1" w:rsidRPr="00211B3F" w:rsidRDefault="00B557E1" w:rsidP="005E594D">
      <w:pPr>
        <w:spacing w:after="0"/>
        <w:jc w:val="both"/>
        <w:rPr>
          <w:rFonts w:ascii="Times New Roman" w:hAnsi="Times New Roman" w:cs="Times New Roman"/>
          <w:sz w:val="24"/>
          <w:szCs w:val="24"/>
        </w:rPr>
      </w:pPr>
      <w:r w:rsidRPr="00211B3F">
        <w:rPr>
          <w:rFonts w:ascii="Times New Roman" w:hAnsi="Times New Roman" w:cs="Times New Roman"/>
          <w:sz w:val="24"/>
          <w:szCs w:val="24"/>
        </w:rPr>
        <w:t>Sljedeći prilozi sastavni su dio Ugovora, te Ugovorne strane potvrđuju da su ih razumjele te da ih potpisom Ugovora prihvaćaju:</w:t>
      </w:r>
    </w:p>
    <w:p w14:paraId="6021B630" w14:textId="54405FA3" w:rsidR="009E79BD" w:rsidRDefault="00B557E1" w:rsidP="002728A6">
      <w:pPr>
        <w:jc w:val="both"/>
        <w:rPr>
          <w:rFonts w:ascii="Times New Roman" w:hAnsi="Times New Roman" w:cs="Times New Roman"/>
          <w:sz w:val="24"/>
          <w:szCs w:val="24"/>
        </w:rPr>
      </w:pPr>
      <w:r w:rsidRPr="00211B3F">
        <w:rPr>
          <w:rFonts w:ascii="Times New Roman" w:hAnsi="Times New Roman" w:cs="Times New Roman"/>
          <w:sz w:val="24"/>
          <w:szCs w:val="24"/>
        </w:rPr>
        <w:t xml:space="preserve">Prilog 1. </w:t>
      </w:r>
      <w:r w:rsidR="008A21E4" w:rsidRPr="00211B3F">
        <w:rPr>
          <w:rFonts w:ascii="Times New Roman" w:hAnsi="Times New Roman" w:cs="Times New Roman"/>
          <w:sz w:val="24"/>
          <w:szCs w:val="24"/>
        </w:rPr>
        <w:t xml:space="preserve">Prijavni obrazac </w:t>
      </w:r>
      <w:r w:rsidRPr="00211B3F">
        <w:rPr>
          <w:rFonts w:ascii="Times New Roman" w:hAnsi="Times New Roman" w:cs="Times New Roman"/>
          <w:sz w:val="24"/>
          <w:szCs w:val="24"/>
        </w:rPr>
        <w:t>i proračun</w:t>
      </w:r>
      <w:r w:rsidR="00AD535E">
        <w:rPr>
          <w:rFonts w:ascii="Times New Roman" w:hAnsi="Times New Roman" w:cs="Times New Roman"/>
          <w:sz w:val="24"/>
          <w:szCs w:val="24"/>
        </w:rPr>
        <w:t>.</w:t>
      </w:r>
    </w:p>
    <w:p w14:paraId="24FBA761" w14:textId="77777777" w:rsidR="00DC2BEA" w:rsidRPr="00211B3F" w:rsidRDefault="00DC2BEA" w:rsidP="00AD535E">
      <w:pPr>
        <w:ind w:left="708"/>
        <w:jc w:val="both"/>
        <w:rPr>
          <w:rFonts w:ascii="Times New Roman" w:hAnsi="Times New Roman" w:cs="Times New Roman"/>
          <w:sz w:val="24"/>
          <w:szCs w:val="24"/>
        </w:rPr>
      </w:pPr>
    </w:p>
    <w:p w14:paraId="778C28FE" w14:textId="64C7F7C9" w:rsidR="00B557E1" w:rsidRPr="00211B3F" w:rsidRDefault="00B557E1" w:rsidP="00B557E1">
      <w:pPr>
        <w:widowControl w:val="0"/>
        <w:spacing w:after="0" w:line="240" w:lineRule="auto"/>
        <w:ind w:left="118"/>
        <w:jc w:val="center"/>
        <w:outlineLvl w:val="0"/>
        <w:rPr>
          <w:rFonts w:ascii="Times New Roman" w:eastAsia="Arial" w:hAnsi="Times New Roman" w:cs="Times New Roman"/>
          <w:b/>
          <w:bCs/>
          <w:sz w:val="24"/>
          <w:szCs w:val="24"/>
          <w:lang w:eastAsia="hr-HR" w:bidi="hr-HR"/>
        </w:rPr>
      </w:pPr>
      <w:r w:rsidRPr="00211B3F">
        <w:rPr>
          <w:rFonts w:ascii="Times New Roman" w:eastAsia="Arial" w:hAnsi="Times New Roman" w:cs="Times New Roman"/>
          <w:b/>
          <w:bCs/>
          <w:sz w:val="24"/>
          <w:szCs w:val="24"/>
          <w:lang w:eastAsia="hr-HR" w:bidi="hr-HR"/>
        </w:rPr>
        <w:t xml:space="preserve">Članak </w:t>
      </w:r>
      <w:r w:rsidR="001E69C7" w:rsidRPr="00211B3F">
        <w:rPr>
          <w:rFonts w:ascii="Times New Roman" w:eastAsia="Arial" w:hAnsi="Times New Roman" w:cs="Times New Roman"/>
          <w:b/>
          <w:bCs/>
          <w:sz w:val="24"/>
          <w:szCs w:val="24"/>
          <w:lang w:eastAsia="hr-HR" w:bidi="hr-HR"/>
        </w:rPr>
        <w:t>23</w:t>
      </w:r>
      <w:r w:rsidRPr="00211B3F">
        <w:rPr>
          <w:rFonts w:ascii="Times New Roman" w:eastAsia="Arial" w:hAnsi="Times New Roman" w:cs="Times New Roman"/>
          <w:b/>
          <w:bCs/>
          <w:sz w:val="24"/>
          <w:szCs w:val="24"/>
          <w:lang w:eastAsia="hr-HR" w:bidi="hr-HR"/>
        </w:rPr>
        <w:t>. Završne odredbe</w:t>
      </w:r>
    </w:p>
    <w:p w14:paraId="570D91BB" w14:textId="77777777" w:rsidR="00B557E1" w:rsidRPr="00211B3F" w:rsidRDefault="00B557E1" w:rsidP="00B557E1">
      <w:pPr>
        <w:spacing w:after="0" w:line="240" w:lineRule="auto"/>
        <w:rPr>
          <w:rFonts w:ascii="Times New Roman" w:eastAsia="Times New Roman" w:hAnsi="Times New Roman" w:cs="Times New Roman"/>
          <w:b/>
          <w:sz w:val="24"/>
          <w:szCs w:val="24"/>
        </w:rPr>
      </w:pPr>
    </w:p>
    <w:p w14:paraId="3E9C9DB5" w14:textId="5105D879" w:rsidR="00B557E1" w:rsidRPr="00211B3F" w:rsidRDefault="00AD535E" w:rsidP="00B557E1">
      <w:pPr>
        <w:spacing w:after="200" w:line="276" w:lineRule="auto"/>
        <w:jc w:val="both"/>
        <w:rPr>
          <w:rFonts w:ascii="Times New Roman" w:hAnsi="Times New Roman" w:cs="Times New Roman"/>
          <w:vanish/>
          <w:sz w:val="24"/>
          <w:szCs w:val="24"/>
        </w:rPr>
      </w:pPr>
      <w:r>
        <w:rPr>
          <w:rFonts w:ascii="Times New Roman" w:hAnsi="Times New Roman" w:cs="Times New Roman"/>
          <w:sz w:val="24"/>
          <w:szCs w:val="24"/>
        </w:rPr>
        <w:t>23.1</w:t>
      </w:r>
      <w:r w:rsidR="009E79BD">
        <w:rPr>
          <w:rFonts w:ascii="Times New Roman" w:hAnsi="Times New Roman" w:cs="Times New Roman"/>
          <w:sz w:val="24"/>
          <w:szCs w:val="24"/>
        </w:rPr>
        <w:t>.</w:t>
      </w:r>
      <w:r>
        <w:rPr>
          <w:rFonts w:ascii="Times New Roman" w:hAnsi="Times New Roman" w:cs="Times New Roman"/>
          <w:sz w:val="24"/>
          <w:szCs w:val="24"/>
        </w:rPr>
        <w:t xml:space="preserve"> </w:t>
      </w:r>
    </w:p>
    <w:p w14:paraId="195AFC60" w14:textId="63447820" w:rsidR="00B557E1" w:rsidRPr="00211B3F" w:rsidRDefault="00B557E1" w:rsidP="00B557E1">
      <w:pPr>
        <w:jc w:val="both"/>
        <w:rPr>
          <w:rFonts w:ascii="Times New Roman" w:hAnsi="Times New Roman" w:cs="Times New Roman"/>
          <w:sz w:val="24"/>
          <w:szCs w:val="24"/>
        </w:rPr>
      </w:pPr>
      <w:r w:rsidRPr="00211B3F">
        <w:rPr>
          <w:rFonts w:ascii="Times New Roman" w:hAnsi="Times New Roman" w:cs="Times New Roman"/>
          <w:sz w:val="24"/>
          <w:szCs w:val="24"/>
        </w:rPr>
        <w:t xml:space="preserve">Ovaj Ugovor sastavljen je u 3 (tri) istovjetna primjerka, svaki sa snagom izvornika, od kojih </w:t>
      </w:r>
      <w:r w:rsidR="002728A6">
        <w:rPr>
          <w:rFonts w:ascii="Times New Roman" w:hAnsi="Times New Roman" w:cs="Times New Roman"/>
          <w:sz w:val="24"/>
          <w:szCs w:val="24"/>
        </w:rPr>
        <w:t>Nadležno tijelo</w:t>
      </w:r>
      <w:r w:rsidR="00B70E3E" w:rsidRPr="00211B3F">
        <w:rPr>
          <w:rFonts w:ascii="Times New Roman" w:hAnsi="Times New Roman" w:cs="Times New Roman"/>
          <w:sz w:val="24"/>
          <w:szCs w:val="24"/>
        </w:rPr>
        <w:t xml:space="preserve"> </w:t>
      </w:r>
      <w:r w:rsidR="004E58AD" w:rsidRPr="00211B3F">
        <w:rPr>
          <w:rFonts w:ascii="Times New Roman" w:hAnsi="Times New Roman" w:cs="Times New Roman"/>
          <w:sz w:val="24"/>
          <w:szCs w:val="24"/>
        </w:rPr>
        <w:t>zadržava dva, a Korisnik jedan primjerak</w:t>
      </w:r>
      <w:r w:rsidR="00AD535E">
        <w:rPr>
          <w:rFonts w:ascii="Times New Roman" w:hAnsi="Times New Roman" w:cs="Times New Roman"/>
          <w:sz w:val="24"/>
          <w:szCs w:val="24"/>
        </w:rPr>
        <w:t>.</w:t>
      </w:r>
    </w:p>
    <w:p w14:paraId="5290BDA0" w14:textId="77777777" w:rsidR="00B557E1" w:rsidRPr="00211B3F" w:rsidRDefault="00B557E1" w:rsidP="00B557E1">
      <w:pPr>
        <w:pStyle w:val="Odlomakpopisa"/>
        <w:widowControl w:val="0"/>
        <w:numPr>
          <w:ilvl w:val="0"/>
          <w:numId w:val="22"/>
        </w:numPr>
        <w:spacing w:after="0" w:line="240" w:lineRule="auto"/>
        <w:contextualSpacing w:val="0"/>
        <w:jc w:val="both"/>
        <w:rPr>
          <w:rFonts w:ascii="Times New Roman" w:hAnsi="Times New Roman" w:cs="Times New Roman"/>
          <w:vanish/>
          <w:sz w:val="24"/>
          <w:szCs w:val="24"/>
        </w:rPr>
      </w:pPr>
    </w:p>
    <w:p w14:paraId="15C7794C" w14:textId="77777777" w:rsidR="00B557E1" w:rsidRPr="00211B3F" w:rsidRDefault="00B557E1" w:rsidP="00B557E1">
      <w:pPr>
        <w:pStyle w:val="Odlomakpopisa"/>
        <w:widowControl w:val="0"/>
        <w:numPr>
          <w:ilvl w:val="0"/>
          <w:numId w:val="22"/>
        </w:numPr>
        <w:spacing w:after="0" w:line="240" w:lineRule="auto"/>
        <w:contextualSpacing w:val="0"/>
        <w:jc w:val="both"/>
        <w:rPr>
          <w:rFonts w:ascii="Times New Roman" w:hAnsi="Times New Roman" w:cs="Times New Roman"/>
          <w:vanish/>
          <w:sz w:val="24"/>
          <w:szCs w:val="24"/>
        </w:rPr>
      </w:pPr>
    </w:p>
    <w:p w14:paraId="27406E54" w14:textId="2CC65DB6" w:rsidR="00562064" w:rsidRDefault="001E69C7" w:rsidP="00EF2741">
      <w:pPr>
        <w:widowControl w:val="0"/>
        <w:spacing w:after="0" w:line="240" w:lineRule="auto"/>
        <w:jc w:val="both"/>
        <w:rPr>
          <w:rFonts w:ascii="Times New Roman" w:hAnsi="Times New Roman" w:cs="Times New Roman"/>
          <w:sz w:val="24"/>
          <w:szCs w:val="24"/>
        </w:rPr>
      </w:pPr>
      <w:r w:rsidRPr="00211B3F">
        <w:rPr>
          <w:rFonts w:ascii="Times New Roman" w:hAnsi="Times New Roman" w:cs="Times New Roman"/>
          <w:sz w:val="24"/>
          <w:szCs w:val="24"/>
        </w:rPr>
        <w:t>23</w:t>
      </w:r>
      <w:r w:rsidR="009E6D55" w:rsidRPr="00211B3F">
        <w:rPr>
          <w:rFonts w:ascii="Times New Roman" w:hAnsi="Times New Roman" w:cs="Times New Roman"/>
          <w:sz w:val="24"/>
          <w:szCs w:val="24"/>
        </w:rPr>
        <w:t>.</w:t>
      </w:r>
      <w:r w:rsidR="00AD535E">
        <w:rPr>
          <w:rFonts w:ascii="Times New Roman" w:hAnsi="Times New Roman" w:cs="Times New Roman"/>
          <w:sz w:val="24"/>
          <w:szCs w:val="24"/>
        </w:rPr>
        <w:t>2</w:t>
      </w:r>
      <w:r w:rsidR="009E79BD">
        <w:rPr>
          <w:rFonts w:ascii="Times New Roman" w:hAnsi="Times New Roman" w:cs="Times New Roman"/>
          <w:sz w:val="24"/>
          <w:szCs w:val="24"/>
        </w:rPr>
        <w:t>.</w:t>
      </w:r>
      <w:r w:rsidR="009E6D55" w:rsidRPr="00211B3F">
        <w:rPr>
          <w:rFonts w:ascii="Times New Roman" w:hAnsi="Times New Roman" w:cs="Times New Roman"/>
          <w:sz w:val="24"/>
          <w:szCs w:val="24"/>
        </w:rPr>
        <w:t xml:space="preserve">  </w:t>
      </w:r>
      <w:r w:rsidR="00B557E1" w:rsidRPr="00211B3F">
        <w:rPr>
          <w:rFonts w:ascii="Times New Roman" w:hAnsi="Times New Roman" w:cs="Times New Roman"/>
          <w:sz w:val="24"/>
          <w:szCs w:val="24"/>
        </w:rPr>
        <w:t xml:space="preserve">Sve eventualne izmjene i/ili dopune Ugovora pravno su valjane i proizvode pravni učinak </w:t>
      </w:r>
      <w:r w:rsidR="00B557E1" w:rsidRPr="00211B3F">
        <w:rPr>
          <w:rFonts w:ascii="Times New Roman" w:hAnsi="Times New Roman" w:cs="Times New Roman"/>
          <w:sz w:val="24"/>
          <w:szCs w:val="24"/>
        </w:rPr>
        <w:lastRenderedPageBreak/>
        <w:t xml:space="preserve">prema Ugovornim stranama isključivo ako su sastavljene u pisanom obliku, te potpisane i ovjerene na isti način kao i Ugovor. </w:t>
      </w:r>
    </w:p>
    <w:p w14:paraId="06588E21" w14:textId="77777777" w:rsidR="00C33FED" w:rsidRDefault="00C33FED" w:rsidP="00EF2741">
      <w:pPr>
        <w:widowControl w:val="0"/>
        <w:spacing w:after="0" w:line="240" w:lineRule="auto"/>
        <w:jc w:val="both"/>
        <w:rPr>
          <w:rFonts w:ascii="Times New Roman" w:hAnsi="Times New Roman" w:cs="Times New Roman"/>
          <w:sz w:val="24"/>
          <w:szCs w:val="24"/>
        </w:rPr>
      </w:pPr>
    </w:p>
    <w:p w14:paraId="3F359B48" w14:textId="77777777" w:rsidR="00C33FED" w:rsidRDefault="00C33FED" w:rsidP="00C33FED">
      <w:pPr>
        <w:widowControl w:val="0"/>
        <w:spacing w:after="0" w:line="240" w:lineRule="auto"/>
        <w:jc w:val="both"/>
        <w:rPr>
          <w:rFonts w:ascii="Times New Roman" w:hAnsi="Times New Roman" w:cs="Times New Roman"/>
          <w:sz w:val="24"/>
          <w:szCs w:val="24"/>
        </w:rPr>
      </w:pPr>
    </w:p>
    <w:p w14:paraId="7025FA7E" w14:textId="77777777" w:rsidR="00C33FED" w:rsidRPr="00C33FED" w:rsidRDefault="00C33FED" w:rsidP="00C33FED">
      <w:pPr>
        <w:widowControl w:val="0"/>
        <w:spacing w:after="0" w:line="240" w:lineRule="auto"/>
        <w:jc w:val="both"/>
        <w:rPr>
          <w:rFonts w:ascii="Times New Roman" w:hAnsi="Times New Roman" w:cs="Times New Roman"/>
          <w:sz w:val="24"/>
          <w:szCs w:val="24"/>
        </w:rPr>
      </w:pPr>
    </w:p>
    <w:p w14:paraId="0692FED6" w14:textId="2C758117"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 xml:space="preserve">Za </w:t>
      </w:r>
      <w:r w:rsidR="00922FEA">
        <w:rPr>
          <w:rFonts w:ascii="Times New Roman" w:hAnsi="Times New Roman" w:cs="Times New Roman"/>
          <w:sz w:val="24"/>
          <w:szCs w:val="24"/>
        </w:rPr>
        <w:t>Nadležno tijelo</w:t>
      </w:r>
    </w:p>
    <w:p w14:paraId="50471DE0" w14:textId="1544DD48"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Ime</w:t>
      </w:r>
      <w:r>
        <w:rPr>
          <w:rFonts w:ascii="Times New Roman" w:hAnsi="Times New Roman" w:cs="Times New Roman"/>
          <w:sz w:val="24"/>
          <w:szCs w:val="24"/>
        </w:rPr>
        <w:t xml:space="preserve"> i prezime</w:t>
      </w:r>
      <w:r w:rsidRPr="00C33FED">
        <w:rPr>
          <w:rFonts w:ascii="Times New Roman" w:hAnsi="Times New Roman" w:cs="Times New Roman"/>
          <w:sz w:val="24"/>
          <w:szCs w:val="24"/>
        </w:rPr>
        <w:tab/>
      </w:r>
    </w:p>
    <w:p w14:paraId="5351F4D0" w14:textId="0117C8FD"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Funkcija</w:t>
      </w:r>
      <w:r w:rsidRPr="00C33FED">
        <w:rPr>
          <w:rFonts w:ascii="Times New Roman" w:hAnsi="Times New Roman" w:cs="Times New Roman"/>
          <w:sz w:val="24"/>
          <w:szCs w:val="24"/>
        </w:rPr>
        <w:tab/>
      </w:r>
    </w:p>
    <w:p w14:paraId="0A29B29F" w14:textId="07C06C14"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 xml:space="preserve">Potpis </w:t>
      </w:r>
      <w:r w:rsidRPr="00C33FED">
        <w:rPr>
          <w:rFonts w:ascii="Times New Roman" w:hAnsi="Times New Roman" w:cs="Times New Roman"/>
          <w:sz w:val="24"/>
          <w:szCs w:val="24"/>
        </w:rPr>
        <w:tab/>
      </w:r>
      <w:r w:rsidRPr="00C33FED">
        <w:rPr>
          <w:rFonts w:ascii="Times New Roman" w:hAnsi="Times New Roman" w:cs="Times New Roman"/>
          <w:sz w:val="24"/>
          <w:szCs w:val="24"/>
        </w:rPr>
        <w:tab/>
      </w:r>
    </w:p>
    <w:p w14:paraId="7CB6362E" w14:textId="77777777"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Datum</w:t>
      </w:r>
    </w:p>
    <w:p w14:paraId="1EE58B8E" w14:textId="003BE821" w:rsidR="00C33FED" w:rsidRPr="00C33FED" w:rsidRDefault="00C33FED" w:rsidP="00C33FED">
      <w:pPr>
        <w:widowControl w:val="0"/>
        <w:spacing w:after="0" w:line="240" w:lineRule="auto"/>
        <w:jc w:val="both"/>
        <w:rPr>
          <w:rFonts w:ascii="Times New Roman" w:hAnsi="Times New Roman" w:cs="Times New Roman"/>
          <w:sz w:val="24"/>
          <w:szCs w:val="24"/>
        </w:rPr>
      </w:pPr>
    </w:p>
    <w:p w14:paraId="6727873F" w14:textId="77777777"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ab/>
      </w:r>
      <w:r w:rsidRPr="00C33FED">
        <w:rPr>
          <w:rFonts w:ascii="Times New Roman" w:hAnsi="Times New Roman" w:cs="Times New Roman"/>
          <w:sz w:val="24"/>
          <w:szCs w:val="24"/>
        </w:rPr>
        <w:tab/>
      </w:r>
      <w:r w:rsidRPr="00C33FED">
        <w:rPr>
          <w:rFonts w:ascii="Times New Roman" w:hAnsi="Times New Roman" w:cs="Times New Roman"/>
          <w:sz w:val="24"/>
          <w:szCs w:val="24"/>
        </w:rPr>
        <w:tab/>
      </w:r>
    </w:p>
    <w:p w14:paraId="727C72B8" w14:textId="77777777"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 xml:space="preserve">Za Korisnika </w:t>
      </w:r>
      <w:r w:rsidRPr="00C33FED">
        <w:rPr>
          <w:rFonts w:ascii="Times New Roman" w:hAnsi="Times New Roman" w:cs="Times New Roman"/>
          <w:sz w:val="24"/>
          <w:szCs w:val="24"/>
        </w:rPr>
        <w:tab/>
      </w:r>
    </w:p>
    <w:p w14:paraId="2B4A0032" w14:textId="048736F3"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Ime</w:t>
      </w:r>
      <w:r>
        <w:rPr>
          <w:rFonts w:ascii="Times New Roman" w:hAnsi="Times New Roman" w:cs="Times New Roman"/>
          <w:sz w:val="24"/>
          <w:szCs w:val="24"/>
        </w:rPr>
        <w:t xml:space="preserve"> i prezime</w:t>
      </w:r>
      <w:r w:rsidRPr="00C33FED">
        <w:rPr>
          <w:rFonts w:ascii="Times New Roman" w:hAnsi="Times New Roman" w:cs="Times New Roman"/>
          <w:sz w:val="24"/>
          <w:szCs w:val="24"/>
        </w:rPr>
        <w:tab/>
      </w:r>
      <w:r w:rsidRPr="00C33FED">
        <w:rPr>
          <w:rFonts w:ascii="Times New Roman" w:hAnsi="Times New Roman" w:cs="Times New Roman"/>
          <w:sz w:val="24"/>
          <w:szCs w:val="24"/>
        </w:rPr>
        <w:tab/>
      </w:r>
      <w:r w:rsidRPr="00C33FED">
        <w:rPr>
          <w:rFonts w:ascii="Times New Roman" w:hAnsi="Times New Roman" w:cs="Times New Roman"/>
          <w:sz w:val="24"/>
          <w:szCs w:val="24"/>
        </w:rPr>
        <w:tab/>
      </w:r>
    </w:p>
    <w:p w14:paraId="50F641AC" w14:textId="77777777"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Funkcija</w:t>
      </w:r>
      <w:r w:rsidRPr="00C33FED">
        <w:rPr>
          <w:rFonts w:ascii="Times New Roman" w:hAnsi="Times New Roman" w:cs="Times New Roman"/>
          <w:sz w:val="24"/>
          <w:szCs w:val="24"/>
        </w:rPr>
        <w:tab/>
      </w:r>
      <w:r w:rsidRPr="00C33FED">
        <w:rPr>
          <w:rFonts w:ascii="Times New Roman" w:hAnsi="Times New Roman" w:cs="Times New Roman"/>
          <w:sz w:val="24"/>
          <w:szCs w:val="24"/>
        </w:rPr>
        <w:tab/>
      </w:r>
      <w:r w:rsidRPr="00C33FED">
        <w:rPr>
          <w:rFonts w:ascii="Times New Roman" w:hAnsi="Times New Roman" w:cs="Times New Roman"/>
          <w:sz w:val="24"/>
          <w:szCs w:val="24"/>
        </w:rPr>
        <w:tab/>
      </w:r>
    </w:p>
    <w:p w14:paraId="12425694" w14:textId="77777777" w:rsidR="00C33FED" w:rsidRPr="00C33FED"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 xml:space="preserve">Potpis </w:t>
      </w:r>
      <w:r w:rsidRPr="00C33FED">
        <w:rPr>
          <w:rFonts w:ascii="Times New Roman" w:hAnsi="Times New Roman" w:cs="Times New Roman"/>
          <w:sz w:val="24"/>
          <w:szCs w:val="24"/>
        </w:rPr>
        <w:tab/>
      </w:r>
      <w:r w:rsidRPr="00C33FED">
        <w:rPr>
          <w:rFonts w:ascii="Times New Roman" w:hAnsi="Times New Roman" w:cs="Times New Roman"/>
          <w:sz w:val="24"/>
          <w:szCs w:val="24"/>
        </w:rPr>
        <w:tab/>
      </w:r>
      <w:r w:rsidRPr="00C33FED">
        <w:rPr>
          <w:rFonts w:ascii="Times New Roman" w:hAnsi="Times New Roman" w:cs="Times New Roman"/>
          <w:sz w:val="24"/>
          <w:szCs w:val="24"/>
        </w:rPr>
        <w:tab/>
      </w:r>
    </w:p>
    <w:p w14:paraId="7064B884" w14:textId="16001F3F" w:rsidR="00C33FED" w:rsidRPr="00211B3F" w:rsidRDefault="00C33FED" w:rsidP="00C33FED">
      <w:pPr>
        <w:widowControl w:val="0"/>
        <w:spacing w:after="0" w:line="240" w:lineRule="auto"/>
        <w:jc w:val="both"/>
        <w:rPr>
          <w:rFonts w:ascii="Times New Roman" w:hAnsi="Times New Roman" w:cs="Times New Roman"/>
          <w:sz w:val="24"/>
          <w:szCs w:val="24"/>
        </w:rPr>
      </w:pPr>
      <w:r w:rsidRPr="00C33FED">
        <w:rPr>
          <w:rFonts w:ascii="Times New Roman" w:hAnsi="Times New Roman" w:cs="Times New Roman"/>
          <w:sz w:val="24"/>
          <w:szCs w:val="24"/>
        </w:rPr>
        <w:t>Datum</w:t>
      </w:r>
      <w:r w:rsidRPr="00C33FED">
        <w:rPr>
          <w:rFonts w:ascii="Times New Roman" w:hAnsi="Times New Roman" w:cs="Times New Roman"/>
          <w:sz w:val="24"/>
          <w:szCs w:val="24"/>
        </w:rPr>
        <w:tab/>
      </w:r>
      <w:r w:rsidRPr="00C33FED">
        <w:rPr>
          <w:rFonts w:ascii="Times New Roman" w:hAnsi="Times New Roman" w:cs="Times New Roman"/>
          <w:sz w:val="24"/>
          <w:szCs w:val="24"/>
        </w:rPr>
        <w:tab/>
      </w:r>
      <w:r w:rsidRPr="00C33FED">
        <w:rPr>
          <w:rFonts w:ascii="Times New Roman" w:hAnsi="Times New Roman" w:cs="Times New Roman"/>
          <w:sz w:val="24"/>
          <w:szCs w:val="24"/>
        </w:rPr>
        <w:tab/>
      </w:r>
    </w:p>
    <w:sectPr w:rsidR="00C33FED" w:rsidRPr="00211B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554E" w14:textId="77777777" w:rsidR="005727CE" w:rsidRDefault="005727CE" w:rsidP="00C5212B">
      <w:pPr>
        <w:spacing w:after="0" w:line="240" w:lineRule="auto"/>
      </w:pPr>
      <w:r>
        <w:separator/>
      </w:r>
    </w:p>
  </w:endnote>
  <w:endnote w:type="continuationSeparator" w:id="0">
    <w:p w14:paraId="533F85D6" w14:textId="77777777" w:rsidR="005727CE" w:rsidRDefault="005727CE" w:rsidP="00C5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28830"/>
      <w:docPartObj>
        <w:docPartGallery w:val="Page Numbers (Bottom of Page)"/>
        <w:docPartUnique/>
      </w:docPartObj>
    </w:sdtPr>
    <w:sdtEndPr>
      <w:rPr>
        <w:rFonts w:ascii="Times New Roman" w:hAnsi="Times New Roman" w:cs="Times New Roman"/>
      </w:rPr>
    </w:sdtEndPr>
    <w:sdtContent>
      <w:p w14:paraId="41D365A1" w14:textId="30EA5AD4" w:rsidR="00C5212B" w:rsidRPr="00C5212B" w:rsidRDefault="00C5212B" w:rsidP="007A2D0E">
        <w:pPr>
          <w:pStyle w:val="Podnoje"/>
          <w:jc w:val="right"/>
          <w:rPr>
            <w:rFonts w:ascii="Times New Roman" w:hAnsi="Times New Roman" w:cs="Times New Roman"/>
          </w:rPr>
        </w:pPr>
        <w:r w:rsidRPr="00C5212B">
          <w:rPr>
            <w:rFonts w:ascii="Times New Roman" w:hAnsi="Times New Roman" w:cs="Times New Roman"/>
          </w:rPr>
          <w:fldChar w:fldCharType="begin"/>
        </w:r>
        <w:r w:rsidRPr="00C5212B">
          <w:rPr>
            <w:rFonts w:ascii="Times New Roman" w:hAnsi="Times New Roman" w:cs="Times New Roman"/>
          </w:rPr>
          <w:instrText>PAGE   \* MERGEFORMAT</w:instrText>
        </w:r>
        <w:r w:rsidRPr="00C5212B">
          <w:rPr>
            <w:rFonts w:ascii="Times New Roman" w:hAnsi="Times New Roman" w:cs="Times New Roman"/>
          </w:rPr>
          <w:fldChar w:fldCharType="separate"/>
        </w:r>
        <w:r w:rsidRPr="00C5212B">
          <w:rPr>
            <w:rFonts w:ascii="Times New Roman" w:hAnsi="Times New Roman" w:cs="Times New Roman"/>
          </w:rPr>
          <w:t>2</w:t>
        </w:r>
        <w:r w:rsidRPr="00C5212B">
          <w:rPr>
            <w:rFonts w:ascii="Times New Roman" w:hAnsi="Times New Roman" w:cs="Times New Roman"/>
          </w:rPr>
          <w:fldChar w:fldCharType="end"/>
        </w:r>
      </w:p>
    </w:sdtContent>
  </w:sdt>
  <w:p w14:paraId="2C73E217" w14:textId="77777777" w:rsidR="00C5212B" w:rsidRDefault="00C521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B57F" w14:textId="77777777" w:rsidR="005727CE" w:rsidRDefault="005727CE" w:rsidP="00C5212B">
      <w:pPr>
        <w:spacing w:after="0" w:line="240" w:lineRule="auto"/>
      </w:pPr>
      <w:r>
        <w:separator/>
      </w:r>
    </w:p>
  </w:footnote>
  <w:footnote w:type="continuationSeparator" w:id="0">
    <w:p w14:paraId="7F482480" w14:textId="77777777" w:rsidR="005727CE" w:rsidRDefault="005727CE" w:rsidP="00C5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EF2E" w14:textId="3EBD2B16" w:rsidR="007A2D0E" w:rsidRDefault="007A2D0E" w:rsidP="00245FBF">
    <w:pPr>
      <w:pStyle w:val="Zaglavlje"/>
      <w:jc w:val="center"/>
    </w:pPr>
    <w:r>
      <w:rPr>
        <w:noProof/>
      </w:rPr>
      <w:drawing>
        <wp:inline distT="0" distB="0" distL="0" distR="0" wp14:anchorId="7A2ACF3E" wp14:editId="575D7F13">
          <wp:extent cx="2458444" cy="514558"/>
          <wp:effectExtent l="0" t="0" r="0" b="0"/>
          <wp:docPr id="2021048278" name="Slika 2" descr="Slika na kojoj se prikazuje simbol, tekst, Fon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8587" name="Slika 2" descr="Slika na kojoj se prikazuje simbol, tekst, Font, logotip&#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458444" cy="514558"/>
                  </a:xfrm>
                  <a:prstGeom prst="rect">
                    <a:avLst/>
                  </a:prstGeom>
                </pic:spPr>
              </pic:pic>
            </a:graphicData>
          </a:graphic>
        </wp:inline>
      </w:drawing>
    </w:r>
  </w:p>
  <w:p w14:paraId="52AFA33F" w14:textId="77777777" w:rsidR="007A2D0E" w:rsidRDefault="007A2D0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496"/>
    <w:multiLevelType w:val="multilevel"/>
    <w:tmpl w:val="1C74E4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DB2243"/>
    <w:multiLevelType w:val="multilevel"/>
    <w:tmpl w:val="E886126A"/>
    <w:lvl w:ilvl="0">
      <w:start w:val="5"/>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D92481"/>
    <w:multiLevelType w:val="multilevel"/>
    <w:tmpl w:val="1DE2C5FE"/>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1"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3"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ABA10DA"/>
    <w:multiLevelType w:val="multilevel"/>
    <w:tmpl w:val="4FD6491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color w:val="FF000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4D2A0155"/>
    <w:multiLevelType w:val="multilevel"/>
    <w:tmpl w:val="8942479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C8014D"/>
    <w:multiLevelType w:val="multilevel"/>
    <w:tmpl w:val="AC42EE24"/>
    <w:lvl w:ilvl="0">
      <w:start w:val="4"/>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2E1535"/>
    <w:multiLevelType w:val="multilevel"/>
    <w:tmpl w:val="777417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38329577">
    <w:abstractNumId w:val="1"/>
  </w:num>
  <w:num w:numId="2" w16cid:durableId="604728484">
    <w:abstractNumId w:val="12"/>
  </w:num>
  <w:num w:numId="3" w16cid:durableId="2077625893">
    <w:abstractNumId w:val="14"/>
  </w:num>
  <w:num w:numId="4" w16cid:durableId="884803155">
    <w:abstractNumId w:val="18"/>
  </w:num>
  <w:num w:numId="5" w16cid:durableId="1330332295">
    <w:abstractNumId w:val="11"/>
  </w:num>
  <w:num w:numId="6" w16cid:durableId="1795060668">
    <w:abstractNumId w:val="26"/>
  </w:num>
  <w:num w:numId="7" w16cid:durableId="1962033331">
    <w:abstractNumId w:val="9"/>
  </w:num>
  <w:num w:numId="8" w16cid:durableId="252396695">
    <w:abstractNumId w:val="22"/>
  </w:num>
  <w:num w:numId="9" w16cid:durableId="282855536">
    <w:abstractNumId w:val="7"/>
  </w:num>
  <w:num w:numId="10" w16cid:durableId="624847131">
    <w:abstractNumId w:val="20"/>
  </w:num>
  <w:num w:numId="11" w16cid:durableId="332417340">
    <w:abstractNumId w:val="15"/>
  </w:num>
  <w:num w:numId="12" w16cid:durableId="80807393">
    <w:abstractNumId w:val="24"/>
  </w:num>
  <w:num w:numId="13" w16cid:durableId="967012688">
    <w:abstractNumId w:val="4"/>
  </w:num>
  <w:num w:numId="14" w16cid:durableId="1944991935">
    <w:abstractNumId w:val="2"/>
  </w:num>
  <w:num w:numId="15" w16cid:durableId="35200161">
    <w:abstractNumId w:val="10"/>
  </w:num>
  <w:num w:numId="16" w16cid:durableId="1657227004">
    <w:abstractNumId w:val="25"/>
  </w:num>
  <w:num w:numId="17" w16cid:durableId="1342439769">
    <w:abstractNumId w:val="3"/>
  </w:num>
  <w:num w:numId="18" w16cid:durableId="295375387">
    <w:abstractNumId w:val="19"/>
  </w:num>
  <w:num w:numId="19" w16cid:durableId="2120370670">
    <w:abstractNumId w:val="6"/>
  </w:num>
  <w:num w:numId="20" w16cid:durableId="2131774466">
    <w:abstractNumId w:val="13"/>
  </w:num>
  <w:num w:numId="21" w16cid:durableId="474302191">
    <w:abstractNumId w:val="21"/>
  </w:num>
  <w:num w:numId="22" w16cid:durableId="1654679370">
    <w:abstractNumId w:val="17"/>
  </w:num>
  <w:num w:numId="23" w16cid:durableId="913930510">
    <w:abstractNumId w:val="23"/>
  </w:num>
  <w:num w:numId="24" w16cid:durableId="561911127">
    <w:abstractNumId w:val="0"/>
  </w:num>
  <w:num w:numId="25" w16cid:durableId="679507504">
    <w:abstractNumId w:val="8"/>
  </w:num>
  <w:num w:numId="26" w16cid:durableId="1618216598">
    <w:abstractNumId w:val="5"/>
  </w:num>
  <w:num w:numId="27" w16cid:durableId="1349984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64"/>
    <w:rsid w:val="000005FB"/>
    <w:rsid w:val="0000087D"/>
    <w:rsid w:val="00005813"/>
    <w:rsid w:val="000068DC"/>
    <w:rsid w:val="00006BBD"/>
    <w:rsid w:val="000312D3"/>
    <w:rsid w:val="0004438E"/>
    <w:rsid w:val="0004522F"/>
    <w:rsid w:val="00055028"/>
    <w:rsid w:val="00062016"/>
    <w:rsid w:val="0006325E"/>
    <w:rsid w:val="000721A8"/>
    <w:rsid w:val="0007366E"/>
    <w:rsid w:val="0007400F"/>
    <w:rsid w:val="00076C02"/>
    <w:rsid w:val="00084A51"/>
    <w:rsid w:val="00087041"/>
    <w:rsid w:val="00087454"/>
    <w:rsid w:val="000953C6"/>
    <w:rsid w:val="000A07AB"/>
    <w:rsid w:val="000A0A30"/>
    <w:rsid w:val="000B7DD5"/>
    <w:rsid w:val="000C5F33"/>
    <w:rsid w:val="000C72B2"/>
    <w:rsid w:val="000D343F"/>
    <w:rsid w:val="000D590C"/>
    <w:rsid w:val="000E2FC6"/>
    <w:rsid w:val="000F35DF"/>
    <w:rsid w:val="000F52AC"/>
    <w:rsid w:val="001037E7"/>
    <w:rsid w:val="00105FB9"/>
    <w:rsid w:val="00111149"/>
    <w:rsid w:val="001177A6"/>
    <w:rsid w:val="001208BE"/>
    <w:rsid w:val="001212FE"/>
    <w:rsid w:val="00121891"/>
    <w:rsid w:val="00122D1E"/>
    <w:rsid w:val="00122DA4"/>
    <w:rsid w:val="00124CA4"/>
    <w:rsid w:val="0012530A"/>
    <w:rsid w:val="0012533B"/>
    <w:rsid w:val="00126E81"/>
    <w:rsid w:val="00131CC1"/>
    <w:rsid w:val="0013290E"/>
    <w:rsid w:val="00132AC0"/>
    <w:rsid w:val="00134DDF"/>
    <w:rsid w:val="00135157"/>
    <w:rsid w:val="0013599A"/>
    <w:rsid w:val="001409D7"/>
    <w:rsid w:val="00141EAD"/>
    <w:rsid w:val="00142679"/>
    <w:rsid w:val="00144834"/>
    <w:rsid w:val="0014628C"/>
    <w:rsid w:val="0015279B"/>
    <w:rsid w:val="00155E20"/>
    <w:rsid w:val="00162E74"/>
    <w:rsid w:val="001650A8"/>
    <w:rsid w:val="0016688B"/>
    <w:rsid w:val="00166E1D"/>
    <w:rsid w:val="001700D2"/>
    <w:rsid w:val="001713FE"/>
    <w:rsid w:val="00173783"/>
    <w:rsid w:val="00177432"/>
    <w:rsid w:val="0017764E"/>
    <w:rsid w:val="00183CB0"/>
    <w:rsid w:val="00185446"/>
    <w:rsid w:val="00187ABF"/>
    <w:rsid w:val="00191649"/>
    <w:rsid w:val="001918C0"/>
    <w:rsid w:val="00193520"/>
    <w:rsid w:val="00193F9A"/>
    <w:rsid w:val="0019411D"/>
    <w:rsid w:val="0019474C"/>
    <w:rsid w:val="001973F6"/>
    <w:rsid w:val="00197FCE"/>
    <w:rsid w:val="001A0AA1"/>
    <w:rsid w:val="001A0DFF"/>
    <w:rsid w:val="001A2643"/>
    <w:rsid w:val="001A2A7D"/>
    <w:rsid w:val="001A34E9"/>
    <w:rsid w:val="001B3946"/>
    <w:rsid w:val="001B6670"/>
    <w:rsid w:val="001C2EC3"/>
    <w:rsid w:val="001D0620"/>
    <w:rsid w:val="001D1CA1"/>
    <w:rsid w:val="001D3229"/>
    <w:rsid w:val="001D3269"/>
    <w:rsid w:val="001D504A"/>
    <w:rsid w:val="001D58F8"/>
    <w:rsid w:val="001D7272"/>
    <w:rsid w:val="001D7E67"/>
    <w:rsid w:val="001E2E3B"/>
    <w:rsid w:val="001E67B0"/>
    <w:rsid w:val="001E69C7"/>
    <w:rsid w:val="001F17A6"/>
    <w:rsid w:val="001F4D53"/>
    <w:rsid w:val="00200A4B"/>
    <w:rsid w:val="002012F0"/>
    <w:rsid w:val="002063DD"/>
    <w:rsid w:val="00211B3F"/>
    <w:rsid w:val="00212A49"/>
    <w:rsid w:val="002152EC"/>
    <w:rsid w:val="00215598"/>
    <w:rsid w:val="00217C6C"/>
    <w:rsid w:val="00237E94"/>
    <w:rsid w:val="00244135"/>
    <w:rsid w:val="00245FBF"/>
    <w:rsid w:val="002469E3"/>
    <w:rsid w:val="002506E5"/>
    <w:rsid w:val="00252C64"/>
    <w:rsid w:val="0025333E"/>
    <w:rsid w:val="002544FC"/>
    <w:rsid w:val="00255C29"/>
    <w:rsid w:val="0025613A"/>
    <w:rsid w:val="002608C7"/>
    <w:rsid w:val="00260F24"/>
    <w:rsid w:val="00261E23"/>
    <w:rsid w:val="00263CBD"/>
    <w:rsid w:val="00264EF1"/>
    <w:rsid w:val="002721FA"/>
    <w:rsid w:val="002728A6"/>
    <w:rsid w:val="0027437C"/>
    <w:rsid w:val="0027444C"/>
    <w:rsid w:val="00285326"/>
    <w:rsid w:val="002858C0"/>
    <w:rsid w:val="00290DB9"/>
    <w:rsid w:val="00290FCB"/>
    <w:rsid w:val="0029487B"/>
    <w:rsid w:val="002964DF"/>
    <w:rsid w:val="002975A2"/>
    <w:rsid w:val="002A0BC1"/>
    <w:rsid w:val="002A746F"/>
    <w:rsid w:val="002B2AF4"/>
    <w:rsid w:val="002B5A1F"/>
    <w:rsid w:val="002C1B0E"/>
    <w:rsid w:val="002C66B3"/>
    <w:rsid w:val="002D1B5C"/>
    <w:rsid w:val="002D64C1"/>
    <w:rsid w:val="002D6DF0"/>
    <w:rsid w:val="002D75B4"/>
    <w:rsid w:val="002E5FBE"/>
    <w:rsid w:val="002F22B7"/>
    <w:rsid w:val="003000C9"/>
    <w:rsid w:val="00307984"/>
    <w:rsid w:val="0031213C"/>
    <w:rsid w:val="00312729"/>
    <w:rsid w:val="00314353"/>
    <w:rsid w:val="00314D8C"/>
    <w:rsid w:val="00324A4E"/>
    <w:rsid w:val="00324CEF"/>
    <w:rsid w:val="0032774B"/>
    <w:rsid w:val="00330A3D"/>
    <w:rsid w:val="0033424F"/>
    <w:rsid w:val="00335883"/>
    <w:rsid w:val="003438B0"/>
    <w:rsid w:val="00345B0F"/>
    <w:rsid w:val="003548A3"/>
    <w:rsid w:val="00360E8A"/>
    <w:rsid w:val="00366C02"/>
    <w:rsid w:val="00370E3E"/>
    <w:rsid w:val="0037661A"/>
    <w:rsid w:val="00384062"/>
    <w:rsid w:val="00385401"/>
    <w:rsid w:val="00387587"/>
    <w:rsid w:val="0039175F"/>
    <w:rsid w:val="00392AC1"/>
    <w:rsid w:val="003946BA"/>
    <w:rsid w:val="0039618C"/>
    <w:rsid w:val="00397AF2"/>
    <w:rsid w:val="003A0FC0"/>
    <w:rsid w:val="003A2701"/>
    <w:rsid w:val="003A36F8"/>
    <w:rsid w:val="003A5AB6"/>
    <w:rsid w:val="003A6F95"/>
    <w:rsid w:val="003B7201"/>
    <w:rsid w:val="003C0903"/>
    <w:rsid w:val="003C30EF"/>
    <w:rsid w:val="003C319D"/>
    <w:rsid w:val="003D11B8"/>
    <w:rsid w:val="003D7A2D"/>
    <w:rsid w:val="003E0055"/>
    <w:rsid w:val="003E76CD"/>
    <w:rsid w:val="003F27FD"/>
    <w:rsid w:val="0040237D"/>
    <w:rsid w:val="00403330"/>
    <w:rsid w:val="004067F5"/>
    <w:rsid w:val="00406828"/>
    <w:rsid w:val="00407A26"/>
    <w:rsid w:val="0041220E"/>
    <w:rsid w:val="00413F16"/>
    <w:rsid w:val="004148AA"/>
    <w:rsid w:val="00417D27"/>
    <w:rsid w:val="004218E9"/>
    <w:rsid w:val="0042266F"/>
    <w:rsid w:val="00422A1B"/>
    <w:rsid w:val="00431BF8"/>
    <w:rsid w:val="004322B9"/>
    <w:rsid w:val="00433D58"/>
    <w:rsid w:val="00434441"/>
    <w:rsid w:val="00441FB0"/>
    <w:rsid w:val="00444C3F"/>
    <w:rsid w:val="00445DEF"/>
    <w:rsid w:val="004609E0"/>
    <w:rsid w:val="0046741A"/>
    <w:rsid w:val="004738AF"/>
    <w:rsid w:val="004829EF"/>
    <w:rsid w:val="00486E1C"/>
    <w:rsid w:val="00491932"/>
    <w:rsid w:val="00494265"/>
    <w:rsid w:val="0049738A"/>
    <w:rsid w:val="004A1694"/>
    <w:rsid w:val="004A2532"/>
    <w:rsid w:val="004A3067"/>
    <w:rsid w:val="004A5772"/>
    <w:rsid w:val="004B7F23"/>
    <w:rsid w:val="004C7D36"/>
    <w:rsid w:val="004D17A4"/>
    <w:rsid w:val="004D22B2"/>
    <w:rsid w:val="004D56F2"/>
    <w:rsid w:val="004E58AD"/>
    <w:rsid w:val="004E591D"/>
    <w:rsid w:val="004E7CA3"/>
    <w:rsid w:val="005012C7"/>
    <w:rsid w:val="00527DA9"/>
    <w:rsid w:val="005328CD"/>
    <w:rsid w:val="00535322"/>
    <w:rsid w:val="00536E78"/>
    <w:rsid w:val="00541511"/>
    <w:rsid w:val="00544748"/>
    <w:rsid w:val="00550CEF"/>
    <w:rsid w:val="00551611"/>
    <w:rsid w:val="005520C0"/>
    <w:rsid w:val="00552D77"/>
    <w:rsid w:val="00552F84"/>
    <w:rsid w:val="0055345F"/>
    <w:rsid w:val="005546B6"/>
    <w:rsid w:val="00556351"/>
    <w:rsid w:val="0055734B"/>
    <w:rsid w:val="0055780A"/>
    <w:rsid w:val="00562064"/>
    <w:rsid w:val="005628EB"/>
    <w:rsid w:val="00563105"/>
    <w:rsid w:val="005657A9"/>
    <w:rsid w:val="00570FAA"/>
    <w:rsid w:val="005727CE"/>
    <w:rsid w:val="00581089"/>
    <w:rsid w:val="0058302D"/>
    <w:rsid w:val="00584080"/>
    <w:rsid w:val="00585BDF"/>
    <w:rsid w:val="00591935"/>
    <w:rsid w:val="00595AC8"/>
    <w:rsid w:val="005976E9"/>
    <w:rsid w:val="005A5459"/>
    <w:rsid w:val="005B1400"/>
    <w:rsid w:val="005B2223"/>
    <w:rsid w:val="005B5943"/>
    <w:rsid w:val="005C020D"/>
    <w:rsid w:val="005D306F"/>
    <w:rsid w:val="005D4C81"/>
    <w:rsid w:val="005E594D"/>
    <w:rsid w:val="005F1C3C"/>
    <w:rsid w:val="005F6743"/>
    <w:rsid w:val="00605A27"/>
    <w:rsid w:val="0061412D"/>
    <w:rsid w:val="00622ABE"/>
    <w:rsid w:val="0062743D"/>
    <w:rsid w:val="0063037B"/>
    <w:rsid w:val="00630B9F"/>
    <w:rsid w:val="006326E6"/>
    <w:rsid w:val="0064498E"/>
    <w:rsid w:val="00645C6D"/>
    <w:rsid w:val="0064606C"/>
    <w:rsid w:val="00650BD7"/>
    <w:rsid w:val="00653230"/>
    <w:rsid w:val="0065382F"/>
    <w:rsid w:val="00653AA7"/>
    <w:rsid w:val="00655AA5"/>
    <w:rsid w:val="00657BCC"/>
    <w:rsid w:val="006614A5"/>
    <w:rsid w:val="006646ED"/>
    <w:rsid w:val="006709C1"/>
    <w:rsid w:val="00671821"/>
    <w:rsid w:val="006727B6"/>
    <w:rsid w:val="00673DD9"/>
    <w:rsid w:val="00674B8C"/>
    <w:rsid w:val="006756D5"/>
    <w:rsid w:val="006836C8"/>
    <w:rsid w:val="0068660E"/>
    <w:rsid w:val="00692983"/>
    <w:rsid w:val="006963C5"/>
    <w:rsid w:val="00696478"/>
    <w:rsid w:val="00696D46"/>
    <w:rsid w:val="006A15BA"/>
    <w:rsid w:val="006A2A23"/>
    <w:rsid w:val="006B23B1"/>
    <w:rsid w:val="006B2D8E"/>
    <w:rsid w:val="006B4227"/>
    <w:rsid w:val="006B453A"/>
    <w:rsid w:val="006B72B5"/>
    <w:rsid w:val="006C16CE"/>
    <w:rsid w:val="006C392A"/>
    <w:rsid w:val="006C5FFD"/>
    <w:rsid w:val="006C663A"/>
    <w:rsid w:val="006D0F0C"/>
    <w:rsid w:val="006D0F7D"/>
    <w:rsid w:val="006D7E41"/>
    <w:rsid w:val="006E19B8"/>
    <w:rsid w:val="006E30EE"/>
    <w:rsid w:val="006F6586"/>
    <w:rsid w:val="006F76E8"/>
    <w:rsid w:val="007014AA"/>
    <w:rsid w:val="00710644"/>
    <w:rsid w:val="00711104"/>
    <w:rsid w:val="007133AD"/>
    <w:rsid w:val="00714FF7"/>
    <w:rsid w:val="007343C0"/>
    <w:rsid w:val="00734822"/>
    <w:rsid w:val="00741502"/>
    <w:rsid w:val="007418F4"/>
    <w:rsid w:val="00746E15"/>
    <w:rsid w:val="007621EF"/>
    <w:rsid w:val="00762749"/>
    <w:rsid w:val="00763BC8"/>
    <w:rsid w:val="00766B4D"/>
    <w:rsid w:val="00771D42"/>
    <w:rsid w:val="00776B05"/>
    <w:rsid w:val="00780470"/>
    <w:rsid w:val="00783062"/>
    <w:rsid w:val="007833A5"/>
    <w:rsid w:val="00783D8B"/>
    <w:rsid w:val="00784910"/>
    <w:rsid w:val="007934E2"/>
    <w:rsid w:val="00795BA5"/>
    <w:rsid w:val="00796881"/>
    <w:rsid w:val="007A17D7"/>
    <w:rsid w:val="007A19CC"/>
    <w:rsid w:val="007A2D0E"/>
    <w:rsid w:val="007A40D0"/>
    <w:rsid w:val="007A465A"/>
    <w:rsid w:val="007B018E"/>
    <w:rsid w:val="007B036C"/>
    <w:rsid w:val="007C03C9"/>
    <w:rsid w:val="007C10DF"/>
    <w:rsid w:val="007C452F"/>
    <w:rsid w:val="007C5017"/>
    <w:rsid w:val="007D092D"/>
    <w:rsid w:val="007D4426"/>
    <w:rsid w:val="007E30A1"/>
    <w:rsid w:val="007E63D9"/>
    <w:rsid w:val="007E70F7"/>
    <w:rsid w:val="007F1FDD"/>
    <w:rsid w:val="007F4E72"/>
    <w:rsid w:val="00800384"/>
    <w:rsid w:val="00802C1D"/>
    <w:rsid w:val="008031C3"/>
    <w:rsid w:val="00813D31"/>
    <w:rsid w:val="00814F80"/>
    <w:rsid w:val="00820E72"/>
    <w:rsid w:val="0082359A"/>
    <w:rsid w:val="008256AB"/>
    <w:rsid w:val="00826E74"/>
    <w:rsid w:val="00830A84"/>
    <w:rsid w:val="00831337"/>
    <w:rsid w:val="008372B9"/>
    <w:rsid w:val="008379CF"/>
    <w:rsid w:val="00841886"/>
    <w:rsid w:val="00842D2A"/>
    <w:rsid w:val="00842DD8"/>
    <w:rsid w:val="008447D2"/>
    <w:rsid w:val="00845242"/>
    <w:rsid w:val="00845C1B"/>
    <w:rsid w:val="00845EE6"/>
    <w:rsid w:val="00857FD0"/>
    <w:rsid w:val="00861279"/>
    <w:rsid w:val="00866AE9"/>
    <w:rsid w:val="00866D3A"/>
    <w:rsid w:val="00867132"/>
    <w:rsid w:val="00874795"/>
    <w:rsid w:val="008764F2"/>
    <w:rsid w:val="0087766F"/>
    <w:rsid w:val="00885E93"/>
    <w:rsid w:val="0088646E"/>
    <w:rsid w:val="00890E65"/>
    <w:rsid w:val="0089348C"/>
    <w:rsid w:val="008972D0"/>
    <w:rsid w:val="008976CF"/>
    <w:rsid w:val="008A1AD1"/>
    <w:rsid w:val="008A21E4"/>
    <w:rsid w:val="008A3104"/>
    <w:rsid w:val="008B189F"/>
    <w:rsid w:val="008B6AC2"/>
    <w:rsid w:val="008C0A3F"/>
    <w:rsid w:val="008C4759"/>
    <w:rsid w:val="008C66F6"/>
    <w:rsid w:val="008C7692"/>
    <w:rsid w:val="008D4C86"/>
    <w:rsid w:val="008D73CD"/>
    <w:rsid w:val="008D7AB5"/>
    <w:rsid w:val="008E3EB8"/>
    <w:rsid w:val="008E6A6A"/>
    <w:rsid w:val="008F04E8"/>
    <w:rsid w:val="008F2F38"/>
    <w:rsid w:val="008F3253"/>
    <w:rsid w:val="00900ACC"/>
    <w:rsid w:val="009139D8"/>
    <w:rsid w:val="0091651F"/>
    <w:rsid w:val="00922FEA"/>
    <w:rsid w:val="00925CEE"/>
    <w:rsid w:val="00926274"/>
    <w:rsid w:val="00927C69"/>
    <w:rsid w:val="00927C76"/>
    <w:rsid w:val="00931306"/>
    <w:rsid w:val="009338F0"/>
    <w:rsid w:val="00940EE5"/>
    <w:rsid w:val="00946BE2"/>
    <w:rsid w:val="00955DC8"/>
    <w:rsid w:val="00962421"/>
    <w:rsid w:val="009679DF"/>
    <w:rsid w:val="00972DDD"/>
    <w:rsid w:val="00973311"/>
    <w:rsid w:val="0097740E"/>
    <w:rsid w:val="009826A3"/>
    <w:rsid w:val="0099280E"/>
    <w:rsid w:val="00996DAA"/>
    <w:rsid w:val="009976CE"/>
    <w:rsid w:val="009A0522"/>
    <w:rsid w:val="009A0719"/>
    <w:rsid w:val="009A0C12"/>
    <w:rsid w:val="009A0E9E"/>
    <w:rsid w:val="009A2888"/>
    <w:rsid w:val="009A2A3A"/>
    <w:rsid w:val="009A2F8C"/>
    <w:rsid w:val="009A482A"/>
    <w:rsid w:val="009A51E4"/>
    <w:rsid w:val="009A7E93"/>
    <w:rsid w:val="009B067C"/>
    <w:rsid w:val="009B0BCA"/>
    <w:rsid w:val="009B502F"/>
    <w:rsid w:val="009B5A59"/>
    <w:rsid w:val="009C0AEA"/>
    <w:rsid w:val="009C2EF9"/>
    <w:rsid w:val="009C55D1"/>
    <w:rsid w:val="009C6E94"/>
    <w:rsid w:val="009C7A4C"/>
    <w:rsid w:val="009E2709"/>
    <w:rsid w:val="009E473B"/>
    <w:rsid w:val="009E6D55"/>
    <w:rsid w:val="009E79BD"/>
    <w:rsid w:val="009F574C"/>
    <w:rsid w:val="00A01367"/>
    <w:rsid w:val="00A03448"/>
    <w:rsid w:val="00A06325"/>
    <w:rsid w:val="00A10BDE"/>
    <w:rsid w:val="00A1269B"/>
    <w:rsid w:val="00A14ADA"/>
    <w:rsid w:val="00A17E1B"/>
    <w:rsid w:val="00A20535"/>
    <w:rsid w:val="00A214CB"/>
    <w:rsid w:val="00A21AC5"/>
    <w:rsid w:val="00A267EB"/>
    <w:rsid w:val="00A278B1"/>
    <w:rsid w:val="00A4019E"/>
    <w:rsid w:val="00A41448"/>
    <w:rsid w:val="00A45318"/>
    <w:rsid w:val="00A6087C"/>
    <w:rsid w:val="00A633C9"/>
    <w:rsid w:val="00A66EAC"/>
    <w:rsid w:val="00A824E4"/>
    <w:rsid w:val="00A871C8"/>
    <w:rsid w:val="00A9627E"/>
    <w:rsid w:val="00AA2D22"/>
    <w:rsid w:val="00AA3B62"/>
    <w:rsid w:val="00AA4545"/>
    <w:rsid w:val="00AB4987"/>
    <w:rsid w:val="00AC250E"/>
    <w:rsid w:val="00AC44E2"/>
    <w:rsid w:val="00AC539F"/>
    <w:rsid w:val="00AC5B53"/>
    <w:rsid w:val="00AC7755"/>
    <w:rsid w:val="00AD1370"/>
    <w:rsid w:val="00AD4056"/>
    <w:rsid w:val="00AD535E"/>
    <w:rsid w:val="00AE38C7"/>
    <w:rsid w:val="00AE66A7"/>
    <w:rsid w:val="00AF007F"/>
    <w:rsid w:val="00AF73F7"/>
    <w:rsid w:val="00B01092"/>
    <w:rsid w:val="00B0220C"/>
    <w:rsid w:val="00B02299"/>
    <w:rsid w:val="00B039CC"/>
    <w:rsid w:val="00B07B51"/>
    <w:rsid w:val="00B13318"/>
    <w:rsid w:val="00B14B1B"/>
    <w:rsid w:val="00B22D96"/>
    <w:rsid w:val="00B31736"/>
    <w:rsid w:val="00B3281F"/>
    <w:rsid w:val="00B3472D"/>
    <w:rsid w:val="00B35E52"/>
    <w:rsid w:val="00B36138"/>
    <w:rsid w:val="00B42520"/>
    <w:rsid w:val="00B557E1"/>
    <w:rsid w:val="00B61E43"/>
    <w:rsid w:val="00B67569"/>
    <w:rsid w:val="00B70E3E"/>
    <w:rsid w:val="00B72BCD"/>
    <w:rsid w:val="00B73909"/>
    <w:rsid w:val="00B73F00"/>
    <w:rsid w:val="00B7543C"/>
    <w:rsid w:val="00B80B80"/>
    <w:rsid w:val="00B85C00"/>
    <w:rsid w:val="00B86790"/>
    <w:rsid w:val="00B8746C"/>
    <w:rsid w:val="00B87A61"/>
    <w:rsid w:val="00B90A00"/>
    <w:rsid w:val="00B922C3"/>
    <w:rsid w:val="00B92AA2"/>
    <w:rsid w:val="00B95588"/>
    <w:rsid w:val="00B95591"/>
    <w:rsid w:val="00BA0D57"/>
    <w:rsid w:val="00BA39FE"/>
    <w:rsid w:val="00BA4D8B"/>
    <w:rsid w:val="00BA646A"/>
    <w:rsid w:val="00BA7AB2"/>
    <w:rsid w:val="00BB140B"/>
    <w:rsid w:val="00BB22A6"/>
    <w:rsid w:val="00BB7782"/>
    <w:rsid w:val="00BC416A"/>
    <w:rsid w:val="00BE0267"/>
    <w:rsid w:val="00BE3C8F"/>
    <w:rsid w:val="00BE6EC9"/>
    <w:rsid w:val="00BF121E"/>
    <w:rsid w:val="00BF485C"/>
    <w:rsid w:val="00BF58FA"/>
    <w:rsid w:val="00BF7F1A"/>
    <w:rsid w:val="00C00721"/>
    <w:rsid w:val="00C0110C"/>
    <w:rsid w:val="00C04AFA"/>
    <w:rsid w:val="00C1037B"/>
    <w:rsid w:val="00C15AB8"/>
    <w:rsid w:val="00C30AE3"/>
    <w:rsid w:val="00C312FF"/>
    <w:rsid w:val="00C337AC"/>
    <w:rsid w:val="00C33FED"/>
    <w:rsid w:val="00C404B2"/>
    <w:rsid w:val="00C40D69"/>
    <w:rsid w:val="00C41253"/>
    <w:rsid w:val="00C4506F"/>
    <w:rsid w:val="00C455FC"/>
    <w:rsid w:val="00C462B9"/>
    <w:rsid w:val="00C50C9A"/>
    <w:rsid w:val="00C50D8E"/>
    <w:rsid w:val="00C51E9C"/>
    <w:rsid w:val="00C5212B"/>
    <w:rsid w:val="00C54AD0"/>
    <w:rsid w:val="00C55E74"/>
    <w:rsid w:val="00C57720"/>
    <w:rsid w:val="00C66979"/>
    <w:rsid w:val="00C673F2"/>
    <w:rsid w:val="00C718C1"/>
    <w:rsid w:val="00C743DC"/>
    <w:rsid w:val="00C749E8"/>
    <w:rsid w:val="00C759D9"/>
    <w:rsid w:val="00C90481"/>
    <w:rsid w:val="00C911CC"/>
    <w:rsid w:val="00C918D8"/>
    <w:rsid w:val="00C91924"/>
    <w:rsid w:val="00C91DA8"/>
    <w:rsid w:val="00C920DD"/>
    <w:rsid w:val="00C924AD"/>
    <w:rsid w:val="00C94E2F"/>
    <w:rsid w:val="00C95A96"/>
    <w:rsid w:val="00C96618"/>
    <w:rsid w:val="00CA29FF"/>
    <w:rsid w:val="00CA7C5C"/>
    <w:rsid w:val="00CB1E26"/>
    <w:rsid w:val="00CB473F"/>
    <w:rsid w:val="00CC0A01"/>
    <w:rsid w:val="00CC4851"/>
    <w:rsid w:val="00CD14D1"/>
    <w:rsid w:val="00CD200F"/>
    <w:rsid w:val="00CD5A4E"/>
    <w:rsid w:val="00CE3632"/>
    <w:rsid w:val="00CE3832"/>
    <w:rsid w:val="00CE7206"/>
    <w:rsid w:val="00CE7E1C"/>
    <w:rsid w:val="00CE7F04"/>
    <w:rsid w:val="00CF00E9"/>
    <w:rsid w:val="00CF1BA2"/>
    <w:rsid w:val="00D046A6"/>
    <w:rsid w:val="00D04BF1"/>
    <w:rsid w:val="00D04DCC"/>
    <w:rsid w:val="00D05EC7"/>
    <w:rsid w:val="00D12CA6"/>
    <w:rsid w:val="00D13861"/>
    <w:rsid w:val="00D158BD"/>
    <w:rsid w:val="00D16C20"/>
    <w:rsid w:val="00D20C1C"/>
    <w:rsid w:val="00D21A49"/>
    <w:rsid w:val="00D23944"/>
    <w:rsid w:val="00D3523C"/>
    <w:rsid w:val="00D35D57"/>
    <w:rsid w:val="00D4027C"/>
    <w:rsid w:val="00D41FF8"/>
    <w:rsid w:val="00D425A0"/>
    <w:rsid w:val="00D4367E"/>
    <w:rsid w:val="00D56867"/>
    <w:rsid w:val="00D5741E"/>
    <w:rsid w:val="00D57900"/>
    <w:rsid w:val="00D67977"/>
    <w:rsid w:val="00D82F74"/>
    <w:rsid w:val="00D83C8D"/>
    <w:rsid w:val="00D84051"/>
    <w:rsid w:val="00D860E6"/>
    <w:rsid w:val="00D861FD"/>
    <w:rsid w:val="00D90641"/>
    <w:rsid w:val="00D969B4"/>
    <w:rsid w:val="00D969F7"/>
    <w:rsid w:val="00DA1C10"/>
    <w:rsid w:val="00DB768E"/>
    <w:rsid w:val="00DC0801"/>
    <w:rsid w:val="00DC0BBE"/>
    <w:rsid w:val="00DC2BEA"/>
    <w:rsid w:val="00DC5B55"/>
    <w:rsid w:val="00DC783B"/>
    <w:rsid w:val="00DD100D"/>
    <w:rsid w:val="00DD2623"/>
    <w:rsid w:val="00DD3533"/>
    <w:rsid w:val="00DD582C"/>
    <w:rsid w:val="00DE03E5"/>
    <w:rsid w:val="00DE2213"/>
    <w:rsid w:val="00DE55A3"/>
    <w:rsid w:val="00DF6456"/>
    <w:rsid w:val="00E02F51"/>
    <w:rsid w:val="00E062F0"/>
    <w:rsid w:val="00E0755A"/>
    <w:rsid w:val="00E077DA"/>
    <w:rsid w:val="00E110CD"/>
    <w:rsid w:val="00E133EB"/>
    <w:rsid w:val="00E15CE6"/>
    <w:rsid w:val="00E22478"/>
    <w:rsid w:val="00E246A7"/>
    <w:rsid w:val="00E277B0"/>
    <w:rsid w:val="00E310EB"/>
    <w:rsid w:val="00E33DB9"/>
    <w:rsid w:val="00E35CA2"/>
    <w:rsid w:val="00E36C05"/>
    <w:rsid w:val="00E45445"/>
    <w:rsid w:val="00E51308"/>
    <w:rsid w:val="00E574EE"/>
    <w:rsid w:val="00E67215"/>
    <w:rsid w:val="00E67768"/>
    <w:rsid w:val="00E71204"/>
    <w:rsid w:val="00E736B5"/>
    <w:rsid w:val="00E80AEB"/>
    <w:rsid w:val="00E82281"/>
    <w:rsid w:val="00E83530"/>
    <w:rsid w:val="00E92B28"/>
    <w:rsid w:val="00E951D3"/>
    <w:rsid w:val="00E95673"/>
    <w:rsid w:val="00E97F44"/>
    <w:rsid w:val="00EA4A8F"/>
    <w:rsid w:val="00EA61E4"/>
    <w:rsid w:val="00EA6A7A"/>
    <w:rsid w:val="00EB2293"/>
    <w:rsid w:val="00EB70A0"/>
    <w:rsid w:val="00EC7040"/>
    <w:rsid w:val="00ED1632"/>
    <w:rsid w:val="00ED36DF"/>
    <w:rsid w:val="00EE1C98"/>
    <w:rsid w:val="00EE2D34"/>
    <w:rsid w:val="00EE33B1"/>
    <w:rsid w:val="00EE52C2"/>
    <w:rsid w:val="00EE7B52"/>
    <w:rsid w:val="00EF14E0"/>
    <w:rsid w:val="00EF1981"/>
    <w:rsid w:val="00EF2741"/>
    <w:rsid w:val="00F0192C"/>
    <w:rsid w:val="00F05032"/>
    <w:rsid w:val="00F121DF"/>
    <w:rsid w:val="00F13316"/>
    <w:rsid w:val="00F20A62"/>
    <w:rsid w:val="00F278E2"/>
    <w:rsid w:val="00F330D7"/>
    <w:rsid w:val="00F374E3"/>
    <w:rsid w:val="00F40D5C"/>
    <w:rsid w:val="00F43008"/>
    <w:rsid w:val="00F453F7"/>
    <w:rsid w:val="00F45E9E"/>
    <w:rsid w:val="00F50C35"/>
    <w:rsid w:val="00F549CC"/>
    <w:rsid w:val="00F60913"/>
    <w:rsid w:val="00F62A97"/>
    <w:rsid w:val="00F71ABD"/>
    <w:rsid w:val="00F72666"/>
    <w:rsid w:val="00F72BAB"/>
    <w:rsid w:val="00F8026B"/>
    <w:rsid w:val="00F864D1"/>
    <w:rsid w:val="00F87719"/>
    <w:rsid w:val="00F87816"/>
    <w:rsid w:val="00F9773F"/>
    <w:rsid w:val="00FA2CF1"/>
    <w:rsid w:val="00FA6536"/>
    <w:rsid w:val="00FA7CAE"/>
    <w:rsid w:val="00FB2090"/>
    <w:rsid w:val="00FB3914"/>
    <w:rsid w:val="00FB461B"/>
    <w:rsid w:val="00FB7538"/>
    <w:rsid w:val="00FB7E43"/>
    <w:rsid w:val="00FC4D70"/>
    <w:rsid w:val="00FC553D"/>
    <w:rsid w:val="00FD3192"/>
    <w:rsid w:val="00FE01D5"/>
    <w:rsid w:val="00FE0E1D"/>
    <w:rsid w:val="00FE4846"/>
    <w:rsid w:val="00FE7CF4"/>
    <w:rsid w:val="00FF2E0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F79A"/>
  <w15:chartTrackingRefBased/>
  <w15:docId w15:val="{E14613E1-1390-4A86-ACAC-8616B674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64"/>
    <w:rPr>
      <w:kern w:val="0"/>
      <w14:ligatures w14:val="none"/>
    </w:rPr>
  </w:style>
  <w:style w:type="paragraph" w:styleId="Naslov1">
    <w:name w:val="heading 1"/>
    <w:basedOn w:val="Normal"/>
    <w:next w:val="Normal"/>
    <w:link w:val="Naslov1Char"/>
    <w:uiPriority w:val="9"/>
    <w:qFormat/>
    <w:rsid w:val="0056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6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620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620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6206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6206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6206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6206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6206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6206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6206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6206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6206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6206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6206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6206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6206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62064"/>
    <w:rPr>
      <w:rFonts w:eastAsiaTheme="majorEastAsia" w:cstheme="majorBidi"/>
      <w:color w:val="272727" w:themeColor="text1" w:themeTint="D8"/>
    </w:rPr>
  </w:style>
  <w:style w:type="paragraph" w:styleId="Naslov">
    <w:name w:val="Title"/>
    <w:basedOn w:val="Normal"/>
    <w:next w:val="Normal"/>
    <w:link w:val="NaslovChar"/>
    <w:uiPriority w:val="10"/>
    <w:qFormat/>
    <w:rsid w:val="0056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6206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6206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620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2064"/>
    <w:pPr>
      <w:spacing w:before="160"/>
      <w:jc w:val="center"/>
    </w:pPr>
    <w:rPr>
      <w:i/>
      <w:iCs/>
      <w:color w:val="404040" w:themeColor="text1" w:themeTint="BF"/>
    </w:rPr>
  </w:style>
  <w:style w:type="character" w:customStyle="1" w:styleId="CitatChar">
    <w:name w:val="Citat Char"/>
    <w:basedOn w:val="Zadanifontodlomka"/>
    <w:link w:val="Citat"/>
    <w:uiPriority w:val="29"/>
    <w:rsid w:val="00562064"/>
    <w:rPr>
      <w:i/>
      <w:iCs/>
      <w:color w:val="404040" w:themeColor="text1" w:themeTint="BF"/>
    </w:rPr>
  </w:style>
  <w:style w:type="paragraph" w:styleId="Odlomakpopisa">
    <w:name w:val="List Paragraph"/>
    <w:basedOn w:val="Normal"/>
    <w:link w:val="OdlomakpopisaChar"/>
    <w:uiPriority w:val="34"/>
    <w:qFormat/>
    <w:rsid w:val="00562064"/>
    <w:pPr>
      <w:ind w:left="720"/>
      <w:contextualSpacing/>
    </w:pPr>
  </w:style>
  <w:style w:type="character" w:styleId="Jakoisticanje">
    <w:name w:val="Intense Emphasis"/>
    <w:basedOn w:val="Zadanifontodlomka"/>
    <w:uiPriority w:val="21"/>
    <w:qFormat/>
    <w:rsid w:val="00562064"/>
    <w:rPr>
      <w:i/>
      <w:iCs/>
      <w:color w:val="0F4761" w:themeColor="accent1" w:themeShade="BF"/>
    </w:rPr>
  </w:style>
  <w:style w:type="paragraph" w:styleId="Naglaencitat">
    <w:name w:val="Intense Quote"/>
    <w:basedOn w:val="Normal"/>
    <w:next w:val="Normal"/>
    <w:link w:val="NaglaencitatChar"/>
    <w:uiPriority w:val="30"/>
    <w:qFormat/>
    <w:rsid w:val="0056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62064"/>
    <w:rPr>
      <w:i/>
      <w:iCs/>
      <w:color w:val="0F4761" w:themeColor="accent1" w:themeShade="BF"/>
    </w:rPr>
  </w:style>
  <w:style w:type="character" w:styleId="Istaknutareferenca">
    <w:name w:val="Intense Reference"/>
    <w:basedOn w:val="Zadanifontodlomka"/>
    <w:uiPriority w:val="32"/>
    <w:qFormat/>
    <w:rsid w:val="00562064"/>
    <w:rPr>
      <w:b/>
      <w:bCs/>
      <w:smallCaps/>
      <w:color w:val="0F4761" w:themeColor="accent1" w:themeShade="BF"/>
      <w:spacing w:val="5"/>
    </w:rPr>
  </w:style>
  <w:style w:type="paragraph" w:styleId="Tijeloteksta">
    <w:name w:val="Body Text"/>
    <w:basedOn w:val="Normal"/>
    <w:link w:val="TijelotekstaChar"/>
    <w:uiPriority w:val="1"/>
    <w:qFormat/>
    <w:rsid w:val="00562064"/>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562064"/>
    <w:rPr>
      <w:rFonts w:ascii="Arial" w:eastAsia="Arial" w:hAnsi="Arial"/>
      <w:kern w:val="0"/>
      <w:sz w:val="20"/>
      <w:szCs w:val="20"/>
      <w:lang w:eastAsia="hr-HR" w:bidi="hr-HR"/>
      <w14:ligatures w14:val="none"/>
    </w:rPr>
  </w:style>
  <w:style w:type="character" w:customStyle="1" w:styleId="OdlomakpopisaChar">
    <w:name w:val="Odlomak popisa Char"/>
    <w:link w:val="Odlomakpopisa"/>
    <w:uiPriority w:val="34"/>
    <w:locked/>
    <w:rsid w:val="00BA7AB2"/>
    <w:rPr>
      <w:kern w:val="0"/>
      <w14:ligatures w14:val="none"/>
    </w:rPr>
  </w:style>
  <w:style w:type="character" w:customStyle="1" w:styleId="Bodytext7">
    <w:name w:val="Body text (7)_"/>
    <w:basedOn w:val="Zadanifontodlomka"/>
    <w:link w:val="Bodytext70"/>
    <w:locked/>
    <w:rsid w:val="00C1037B"/>
    <w:rPr>
      <w:rFonts w:ascii="Arial" w:eastAsia="Arial" w:hAnsi="Arial" w:cs="Arial"/>
      <w:b/>
      <w:bCs/>
      <w:shd w:val="clear" w:color="auto" w:fill="FFFFFF"/>
    </w:rPr>
  </w:style>
  <w:style w:type="paragraph" w:customStyle="1" w:styleId="Bodytext70">
    <w:name w:val="Body text (7)"/>
    <w:basedOn w:val="Normal"/>
    <w:link w:val="Bodytext7"/>
    <w:rsid w:val="00C1037B"/>
    <w:pPr>
      <w:widowControl w:val="0"/>
      <w:shd w:val="clear" w:color="auto" w:fill="FFFFFF"/>
      <w:spacing w:after="300" w:line="0" w:lineRule="atLeast"/>
      <w:ind w:hanging="740"/>
      <w:jc w:val="both"/>
    </w:pPr>
    <w:rPr>
      <w:rFonts w:ascii="Arial" w:eastAsia="Arial" w:hAnsi="Arial" w:cs="Arial"/>
      <w:b/>
      <w:bCs/>
      <w:kern w:val="2"/>
      <w14:ligatures w14:val="standardContextual"/>
    </w:rPr>
  </w:style>
  <w:style w:type="paragraph" w:styleId="Tekstkomentara">
    <w:name w:val="annotation text"/>
    <w:basedOn w:val="Normal"/>
    <w:link w:val="TekstkomentaraChar"/>
    <w:uiPriority w:val="99"/>
    <w:unhideWhenUsed/>
    <w:rsid w:val="000A0A30"/>
    <w:pPr>
      <w:spacing w:line="240" w:lineRule="auto"/>
    </w:pPr>
    <w:rPr>
      <w:sz w:val="20"/>
      <w:szCs w:val="20"/>
    </w:rPr>
  </w:style>
  <w:style w:type="character" w:customStyle="1" w:styleId="TekstkomentaraChar">
    <w:name w:val="Tekst komentara Char"/>
    <w:basedOn w:val="Zadanifontodlomka"/>
    <w:link w:val="Tekstkomentara"/>
    <w:uiPriority w:val="99"/>
    <w:rsid w:val="000A0A30"/>
    <w:rPr>
      <w:kern w:val="0"/>
      <w:sz w:val="20"/>
      <w:szCs w:val="20"/>
      <w14:ligatures w14:val="none"/>
    </w:rPr>
  </w:style>
  <w:style w:type="paragraph" w:styleId="Zaglavlje">
    <w:name w:val="header"/>
    <w:basedOn w:val="Normal"/>
    <w:link w:val="ZaglavljeChar"/>
    <w:uiPriority w:val="99"/>
    <w:unhideWhenUsed/>
    <w:rsid w:val="00C5212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5212B"/>
    <w:rPr>
      <w:kern w:val="0"/>
      <w14:ligatures w14:val="none"/>
    </w:rPr>
  </w:style>
  <w:style w:type="paragraph" w:styleId="Podnoje">
    <w:name w:val="footer"/>
    <w:basedOn w:val="Normal"/>
    <w:link w:val="PodnojeChar"/>
    <w:uiPriority w:val="99"/>
    <w:unhideWhenUsed/>
    <w:rsid w:val="00C5212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5212B"/>
    <w:rPr>
      <w:kern w:val="0"/>
      <w14:ligatures w14:val="none"/>
    </w:rPr>
  </w:style>
  <w:style w:type="paragraph" w:styleId="Revizija">
    <w:name w:val="Revision"/>
    <w:hidden/>
    <w:uiPriority w:val="99"/>
    <w:semiHidden/>
    <w:rsid w:val="00A20535"/>
    <w:pPr>
      <w:spacing w:after="0" w:line="240" w:lineRule="auto"/>
    </w:pPr>
    <w:rPr>
      <w:kern w:val="0"/>
      <w14:ligatures w14:val="none"/>
    </w:rPr>
  </w:style>
  <w:style w:type="character" w:styleId="Referencakomentara">
    <w:name w:val="annotation reference"/>
    <w:basedOn w:val="Zadanifontodlomka"/>
    <w:uiPriority w:val="99"/>
    <w:semiHidden/>
    <w:unhideWhenUsed/>
    <w:rsid w:val="00D21A49"/>
    <w:rPr>
      <w:sz w:val="16"/>
      <w:szCs w:val="16"/>
    </w:rPr>
  </w:style>
  <w:style w:type="paragraph" w:styleId="Predmetkomentara">
    <w:name w:val="annotation subject"/>
    <w:basedOn w:val="Tekstkomentara"/>
    <w:next w:val="Tekstkomentara"/>
    <w:link w:val="PredmetkomentaraChar"/>
    <w:uiPriority w:val="99"/>
    <w:semiHidden/>
    <w:unhideWhenUsed/>
    <w:rsid w:val="00D21A49"/>
    <w:rPr>
      <w:b/>
      <w:bCs/>
    </w:rPr>
  </w:style>
  <w:style w:type="character" w:customStyle="1" w:styleId="PredmetkomentaraChar">
    <w:name w:val="Predmet komentara Char"/>
    <w:basedOn w:val="TekstkomentaraChar"/>
    <w:link w:val="Predmetkomentara"/>
    <w:uiPriority w:val="99"/>
    <w:semiHidden/>
    <w:rsid w:val="00D21A4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4259</Words>
  <Characters>24282</Characters>
  <Application>Microsoft Office Word</Application>
  <DocSecurity>0</DocSecurity>
  <Lines>202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Ištuk</dc:creator>
  <cp:keywords/>
  <dc:description/>
  <cp:lastModifiedBy>MDU</cp:lastModifiedBy>
  <cp:revision>8</cp:revision>
  <cp:lastPrinted>2025-02-07T13:57:00Z</cp:lastPrinted>
  <dcterms:created xsi:type="dcterms:W3CDTF">2026-03-02T14:21:00Z</dcterms:created>
  <dcterms:modified xsi:type="dcterms:W3CDTF">2026-03-03T15:43:00Z</dcterms:modified>
</cp:coreProperties>
</file>